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6" w:rsidRPr="007D635E" w:rsidRDefault="00DA7D5B" w:rsidP="009A6206">
      <w:pPr>
        <w:jc w:val="center"/>
        <w:rPr>
          <w:rFonts w:ascii="Calibri" w:hAnsi="Calibri" w:cs="Arial"/>
          <w:bCs/>
          <w:sz w:val="22"/>
          <w:szCs w:val="22"/>
        </w:rPr>
      </w:pPr>
      <w:r w:rsidRPr="007D635E">
        <w:rPr>
          <w:rFonts w:ascii="Calibri" w:hAnsi="Calibri" w:cs="Arial"/>
          <w:bCs/>
          <w:sz w:val="22"/>
          <w:szCs w:val="22"/>
        </w:rPr>
        <w:t>PRESSE-INFORMATION</w:t>
      </w:r>
    </w:p>
    <w:p w:rsidR="0093682A" w:rsidRPr="00D519AD" w:rsidRDefault="0093682A" w:rsidP="0093682A">
      <w:pPr>
        <w:rPr>
          <w:sz w:val="12"/>
          <w:szCs w:val="12"/>
        </w:rPr>
      </w:pPr>
    </w:p>
    <w:p w:rsidR="00503E1D" w:rsidRDefault="009B739D" w:rsidP="00A156AE">
      <w:pPr>
        <w:jc w:val="center"/>
        <w:rPr>
          <w:rFonts w:asciiTheme="minorHAnsi" w:hAnsiTheme="minorHAnsi"/>
          <w:b/>
          <w:sz w:val="28"/>
          <w:szCs w:val="30"/>
        </w:rPr>
      </w:pPr>
      <w:bookmarkStart w:id="0" w:name="_GoBack"/>
      <w:r>
        <w:rPr>
          <w:rFonts w:asciiTheme="minorHAnsi" w:hAnsiTheme="minorHAnsi"/>
          <w:b/>
          <w:sz w:val="28"/>
          <w:szCs w:val="30"/>
        </w:rPr>
        <w:t>Ostseeküste Schleswig-Holstein</w:t>
      </w:r>
      <w:r w:rsidR="00A12F34">
        <w:rPr>
          <w:rFonts w:asciiTheme="minorHAnsi" w:hAnsiTheme="minorHAnsi"/>
          <w:b/>
          <w:sz w:val="28"/>
          <w:szCs w:val="30"/>
        </w:rPr>
        <w:t xml:space="preserve"> erstrahlt</w:t>
      </w:r>
      <w:r>
        <w:rPr>
          <w:rFonts w:asciiTheme="minorHAnsi" w:hAnsiTheme="minorHAnsi"/>
          <w:b/>
          <w:sz w:val="28"/>
          <w:szCs w:val="30"/>
        </w:rPr>
        <w:t xml:space="preserve"> im „Lichtermeer“</w:t>
      </w:r>
    </w:p>
    <w:p w:rsidR="006E0C6A" w:rsidRDefault="00F114B1" w:rsidP="00B65AB0">
      <w:pPr>
        <w:jc w:val="center"/>
        <w:rPr>
          <w:rFonts w:asciiTheme="minorHAnsi" w:hAnsiTheme="minorHAnsi"/>
        </w:rPr>
      </w:pPr>
      <w:r w:rsidRPr="00B65AB0">
        <w:rPr>
          <w:rFonts w:asciiTheme="minorHAnsi" w:hAnsiTheme="minorHAnsi"/>
        </w:rPr>
        <w:t>Start der</w:t>
      </w:r>
      <w:r w:rsidR="006E0C6A">
        <w:rPr>
          <w:rFonts w:asciiTheme="minorHAnsi" w:hAnsiTheme="minorHAnsi"/>
        </w:rPr>
        <w:t xml:space="preserve"> „</w:t>
      </w:r>
      <w:r w:rsidRPr="00B65AB0">
        <w:rPr>
          <w:rFonts w:asciiTheme="minorHAnsi" w:hAnsiTheme="minorHAnsi"/>
        </w:rPr>
        <w:t>winterschönen</w:t>
      </w:r>
      <w:r w:rsidR="006E0C6A">
        <w:rPr>
          <w:rFonts w:asciiTheme="minorHAnsi" w:hAnsiTheme="minorHAnsi"/>
        </w:rPr>
        <w:t>“</w:t>
      </w:r>
      <w:r w:rsidRPr="00B65AB0">
        <w:rPr>
          <w:rFonts w:asciiTheme="minorHAnsi" w:hAnsiTheme="minorHAnsi"/>
        </w:rPr>
        <w:t xml:space="preserve"> Zeit </w:t>
      </w:r>
      <w:r w:rsidR="00B65AB0" w:rsidRPr="00B65AB0">
        <w:rPr>
          <w:rFonts w:asciiTheme="minorHAnsi" w:hAnsiTheme="minorHAnsi"/>
        </w:rPr>
        <w:t>am 28. Oktober</w:t>
      </w:r>
      <w:r w:rsidR="006E0C6A">
        <w:rPr>
          <w:rFonts w:asciiTheme="minorHAnsi" w:hAnsiTheme="minorHAnsi"/>
        </w:rPr>
        <w:t xml:space="preserve"> mit zahlreichen Veranstaltungen </w:t>
      </w:r>
      <w:r w:rsidRPr="00B65AB0">
        <w:rPr>
          <w:rFonts w:asciiTheme="minorHAnsi" w:hAnsiTheme="minorHAnsi"/>
        </w:rPr>
        <w:t>/</w:t>
      </w:r>
      <w:r w:rsidR="00B65AB0">
        <w:rPr>
          <w:rFonts w:asciiTheme="minorHAnsi" w:hAnsiTheme="minorHAnsi"/>
        </w:rPr>
        <w:t xml:space="preserve"> </w:t>
      </w:r>
    </w:p>
    <w:p w:rsidR="00F114B1" w:rsidRPr="00B65AB0" w:rsidRDefault="006E0C6A" w:rsidP="006E0C6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Aktuelle </w:t>
      </w:r>
      <w:r w:rsidR="00F114B1" w:rsidRPr="00B65AB0">
        <w:rPr>
          <w:rFonts w:asciiTheme="minorHAnsi" w:hAnsiTheme="minorHAnsi"/>
        </w:rPr>
        <w:t xml:space="preserve">Winterbroschüre </w:t>
      </w:r>
      <w:r w:rsidR="00B65AB0" w:rsidRPr="00B65AB0">
        <w:rPr>
          <w:rFonts w:asciiTheme="minorHAnsi" w:hAnsiTheme="minorHAnsi"/>
        </w:rPr>
        <w:t>jetzt erhältlich</w:t>
      </w:r>
    </w:p>
    <w:bookmarkEnd w:id="0"/>
    <w:p w:rsidR="00A156AE" w:rsidRPr="00CA3E6D" w:rsidRDefault="00A156AE" w:rsidP="0093682A">
      <w:pPr>
        <w:rPr>
          <w:sz w:val="28"/>
          <w:szCs w:val="28"/>
        </w:rPr>
      </w:pPr>
    </w:p>
    <w:p w:rsidR="000E03B5" w:rsidRDefault="00AE7CBD" w:rsidP="00C00F37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Scharbeutz,</w:t>
      </w:r>
      <w:r w:rsidR="007E7E00" w:rsidRPr="00FB37A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18. Oktober 2017 </w:t>
      </w:r>
      <w:r w:rsidR="007E7E00" w:rsidRPr="00FB37A7">
        <w:rPr>
          <w:rFonts w:asciiTheme="minorHAnsi" w:hAnsiTheme="minorHAnsi" w:cs="Arial"/>
          <w:color w:val="000000" w:themeColor="text1"/>
          <w:sz w:val="22"/>
          <w:szCs w:val="22"/>
        </w:rPr>
        <w:t xml:space="preserve">Am </w:t>
      </w:r>
      <w:r w:rsidR="00072562">
        <w:rPr>
          <w:rFonts w:asciiTheme="minorHAnsi" w:hAnsiTheme="minorHAnsi" w:cs="Arial"/>
          <w:color w:val="000000" w:themeColor="text1"/>
          <w:sz w:val="22"/>
          <w:szCs w:val="22"/>
        </w:rPr>
        <w:t xml:space="preserve">28. </w:t>
      </w:r>
      <w:r w:rsidR="00046684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072562">
        <w:rPr>
          <w:rFonts w:asciiTheme="minorHAnsi" w:hAnsiTheme="minorHAnsi" w:cs="Arial"/>
          <w:color w:val="000000" w:themeColor="text1"/>
          <w:sz w:val="22"/>
          <w:szCs w:val="22"/>
        </w:rPr>
        <w:t>nd 29 Oktober</w:t>
      </w:r>
      <w:r w:rsidR="007E7E00" w:rsidRPr="00FB37A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46684">
        <w:rPr>
          <w:rFonts w:asciiTheme="minorHAnsi" w:hAnsiTheme="minorHAnsi" w:cs="Arial"/>
          <w:color w:val="000000" w:themeColor="text1"/>
          <w:sz w:val="22"/>
          <w:szCs w:val="22"/>
        </w:rPr>
        <w:t xml:space="preserve">ist </w:t>
      </w:r>
      <w:r w:rsidR="007E7E00" w:rsidRPr="00FB37A7">
        <w:rPr>
          <w:rFonts w:asciiTheme="minorHAnsi" w:hAnsiTheme="minorHAnsi" w:cs="Arial"/>
          <w:color w:val="000000" w:themeColor="text1"/>
          <w:sz w:val="22"/>
          <w:szCs w:val="22"/>
        </w:rPr>
        <w:t>es wieder soweit –</w:t>
      </w:r>
      <w:r w:rsidR="00F266F8">
        <w:rPr>
          <w:rFonts w:asciiTheme="minorHAnsi" w:hAnsiTheme="minorHAnsi" w:cs="Arial"/>
          <w:color w:val="000000" w:themeColor="text1"/>
          <w:sz w:val="22"/>
          <w:szCs w:val="22"/>
        </w:rPr>
        <w:t xml:space="preserve"> 1</w:t>
      </w:r>
      <w:r w:rsidR="00846FE2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FB37A7">
        <w:rPr>
          <w:rFonts w:asciiTheme="minorHAnsi" w:hAnsiTheme="minorHAnsi" w:cs="Arial"/>
          <w:color w:val="000000" w:themeColor="text1"/>
          <w:sz w:val="22"/>
          <w:szCs w:val="22"/>
        </w:rPr>
        <w:t xml:space="preserve"> O</w:t>
      </w:r>
      <w:r w:rsidR="007E7E00" w:rsidRPr="00FB37A7">
        <w:rPr>
          <w:rFonts w:asciiTheme="minorHAnsi" w:hAnsiTheme="minorHAnsi" w:cs="Arial"/>
          <w:color w:val="000000" w:themeColor="text1"/>
          <w:sz w:val="22"/>
          <w:szCs w:val="22"/>
        </w:rPr>
        <w:t>rte an der Ostsee</w:t>
      </w:r>
      <w:r w:rsidR="00FB37A7">
        <w:rPr>
          <w:rFonts w:asciiTheme="minorHAnsi" w:hAnsiTheme="minorHAnsi" w:cs="Arial"/>
          <w:color w:val="000000" w:themeColor="text1"/>
          <w:sz w:val="22"/>
          <w:szCs w:val="22"/>
        </w:rPr>
        <w:t>küste</w:t>
      </w:r>
      <w:r w:rsidR="007E7E00" w:rsidRPr="00FB37A7">
        <w:rPr>
          <w:rFonts w:asciiTheme="minorHAnsi" w:hAnsiTheme="minorHAnsi" w:cs="Arial"/>
          <w:color w:val="000000" w:themeColor="text1"/>
          <w:sz w:val="22"/>
          <w:szCs w:val="22"/>
        </w:rPr>
        <w:t xml:space="preserve"> Schleswig-Holstein</w:t>
      </w:r>
      <w:r w:rsidR="00FB37A7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="007E7E00" w:rsidRPr="00FB37A7">
        <w:rPr>
          <w:rFonts w:asciiTheme="minorHAnsi" w:hAnsiTheme="minorHAnsi" w:cs="Arial"/>
          <w:color w:val="000000" w:themeColor="text1"/>
          <w:sz w:val="22"/>
          <w:szCs w:val="22"/>
        </w:rPr>
        <w:t xml:space="preserve"> sowie in der Holsteinischen Schweiz erstrahlen in vollem Glanz: Von Glücksburg bis Travemünde erhellt das „Lichtermeer“ </w:t>
      </w:r>
      <w:r w:rsidR="00C52C3C" w:rsidRPr="00FB37A7">
        <w:rPr>
          <w:rFonts w:asciiTheme="minorHAnsi" w:hAnsiTheme="minorHAnsi" w:cs="Arial"/>
          <w:color w:val="000000" w:themeColor="text1"/>
          <w:sz w:val="22"/>
          <w:szCs w:val="22"/>
        </w:rPr>
        <w:t xml:space="preserve">unter anderem mit </w:t>
      </w:r>
      <w:r w:rsidR="007E7E00" w:rsidRPr="00FB37A7">
        <w:rPr>
          <w:rFonts w:asciiTheme="minorHAnsi" w:hAnsiTheme="minorHAnsi" w:cs="Arial"/>
          <w:sz w:val="22"/>
          <w:szCs w:val="22"/>
        </w:rPr>
        <w:t xml:space="preserve">Strand-Illuminationen, </w:t>
      </w:r>
      <w:r w:rsidR="00C52C3C" w:rsidRPr="00FB37A7">
        <w:rPr>
          <w:rFonts w:asciiTheme="minorHAnsi" w:hAnsiTheme="minorHAnsi" w:cs="Arial"/>
          <w:sz w:val="22"/>
          <w:szCs w:val="22"/>
        </w:rPr>
        <w:t xml:space="preserve">Feuerkunst und Fackelwanderungen </w:t>
      </w:r>
      <w:r w:rsidR="007E7E00" w:rsidRPr="00FB37A7">
        <w:rPr>
          <w:rFonts w:asciiTheme="minorHAnsi" w:hAnsiTheme="minorHAnsi" w:cs="Arial"/>
          <w:sz w:val="22"/>
          <w:szCs w:val="22"/>
        </w:rPr>
        <w:t xml:space="preserve">den dunklen </w:t>
      </w:r>
      <w:r w:rsidR="00C52C3C" w:rsidRPr="00FB37A7">
        <w:rPr>
          <w:rFonts w:asciiTheme="minorHAnsi" w:hAnsiTheme="minorHAnsi" w:cs="Arial"/>
          <w:sz w:val="22"/>
          <w:szCs w:val="22"/>
        </w:rPr>
        <w:t>Herbst.</w:t>
      </w:r>
      <w:r w:rsidR="007E7E00" w:rsidRPr="00FB37A7">
        <w:rPr>
          <w:rFonts w:asciiTheme="minorHAnsi" w:hAnsiTheme="minorHAnsi" w:cs="Arial"/>
          <w:sz w:val="22"/>
          <w:szCs w:val="22"/>
        </w:rPr>
        <w:t xml:space="preserve"> Die </w:t>
      </w:r>
      <w:r w:rsidR="00C52C3C" w:rsidRPr="00FB37A7">
        <w:rPr>
          <w:rFonts w:asciiTheme="minorHAnsi" w:hAnsiTheme="minorHAnsi" w:cs="Arial"/>
          <w:sz w:val="22"/>
          <w:szCs w:val="22"/>
        </w:rPr>
        <w:t xml:space="preserve">individuellen </w:t>
      </w:r>
      <w:r w:rsidR="007E7E00" w:rsidRPr="00FB37A7">
        <w:rPr>
          <w:rFonts w:asciiTheme="minorHAnsi" w:hAnsiTheme="minorHAnsi" w:cs="Arial"/>
          <w:sz w:val="22"/>
          <w:szCs w:val="22"/>
        </w:rPr>
        <w:t xml:space="preserve">Veranstaltungen </w:t>
      </w:r>
      <w:r w:rsidR="000E03B5">
        <w:rPr>
          <w:rFonts w:asciiTheme="minorHAnsi" w:hAnsiTheme="minorHAnsi" w:cs="Arial"/>
          <w:sz w:val="22"/>
          <w:szCs w:val="22"/>
        </w:rPr>
        <w:t xml:space="preserve">der Orte </w:t>
      </w:r>
      <w:r w:rsidR="007E7E00" w:rsidRPr="00FB37A7">
        <w:rPr>
          <w:rFonts w:asciiTheme="minorHAnsi" w:hAnsiTheme="minorHAnsi" w:cs="Arial"/>
          <w:sz w:val="22"/>
          <w:szCs w:val="22"/>
        </w:rPr>
        <w:t xml:space="preserve">erstrecken sich </w:t>
      </w:r>
      <w:r w:rsidR="00072562">
        <w:rPr>
          <w:rFonts w:asciiTheme="minorHAnsi" w:hAnsiTheme="minorHAnsi" w:cs="Arial"/>
          <w:sz w:val="22"/>
          <w:szCs w:val="22"/>
        </w:rPr>
        <w:t xml:space="preserve">teilweise </w:t>
      </w:r>
      <w:r w:rsidR="007E7E00" w:rsidRPr="00FB37A7">
        <w:rPr>
          <w:rFonts w:asciiTheme="minorHAnsi" w:hAnsiTheme="minorHAnsi" w:cs="Arial"/>
          <w:sz w:val="22"/>
          <w:szCs w:val="22"/>
        </w:rPr>
        <w:t xml:space="preserve">über </w:t>
      </w:r>
      <w:r w:rsidR="00C52C3C" w:rsidRPr="00FB37A7">
        <w:rPr>
          <w:rFonts w:asciiTheme="minorHAnsi" w:hAnsiTheme="minorHAnsi" w:cs="Arial"/>
          <w:sz w:val="22"/>
          <w:szCs w:val="22"/>
        </w:rPr>
        <w:t>mehrere Tage</w:t>
      </w:r>
      <w:r w:rsidR="007E7E00" w:rsidRPr="00FB37A7">
        <w:rPr>
          <w:rFonts w:asciiTheme="minorHAnsi" w:hAnsiTheme="minorHAnsi" w:cs="Arial"/>
          <w:sz w:val="22"/>
          <w:szCs w:val="22"/>
        </w:rPr>
        <w:t xml:space="preserve"> und bilden den Startschuss der „winterschönen“ </w:t>
      </w:r>
      <w:r w:rsidR="00C3729E">
        <w:rPr>
          <w:rFonts w:asciiTheme="minorHAnsi" w:hAnsiTheme="minorHAnsi" w:cs="Arial"/>
          <w:sz w:val="22"/>
          <w:szCs w:val="22"/>
        </w:rPr>
        <w:t>Ostsee</w:t>
      </w:r>
      <w:r w:rsidR="007E7E00" w:rsidRPr="00FB37A7">
        <w:rPr>
          <w:rFonts w:asciiTheme="minorHAnsi" w:hAnsiTheme="minorHAnsi" w:cs="Arial"/>
          <w:sz w:val="22"/>
          <w:szCs w:val="22"/>
        </w:rPr>
        <w:t>.</w:t>
      </w:r>
      <w:r w:rsidR="00C52C3C" w:rsidRPr="00FB37A7">
        <w:rPr>
          <w:rFonts w:asciiTheme="minorHAnsi" w:hAnsiTheme="minorHAnsi" w:cs="Arial"/>
          <w:sz w:val="22"/>
          <w:szCs w:val="22"/>
        </w:rPr>
        <w:t xml:space="preserve"> Wer</w:t>
      </w:r>
      <w:r w:rsidR="008D7AF2">
        <w:rPr>
          <w:rFonts w:asciiTheme="minorHAnsi" w:hAnsiTheme="minorHAnsi" w:cs="Arial"/>
          <w:sz w:val="22"/>
          <w:szCs w:val="22"/>
        </w:rPr>
        <w:t xml:space="preserve"> </w:t>
      </w:r>
      <w:r w:rsidR="00C3729E">
        <w:rPr>
          <w:rFonts w:asciiTheme="minorHAnsi" w:hAnsiTheme="minorHAnsi" w:cs="Arial"/>
          <w:sz w:val="22"/>
          <w:szCs w:val="22"/>
        </w:rPr>
        <w:t xml:space="preserve">zu dieser </w:t>
      </w:r>
      <w:r w:rsidR="008D7AF2">
        <w:rPr>
          <w:rFonts w:asciiTheme="minorHAnsi" w:hAnsiTheme="minorHAnsi" w:cs="Arial"/>
          <w:sz w:val="22"/>
          <w:szCs w:val="22"/>
        </w:rPr>
        <w:t xml:space="preserve">ruhigen </w:t>
      </w:r>
      <w:r w:rsidR="00C3729E">
        <w:rPr>
          <w:rFonts w:asciiTheme="minorHAnsi" w:hAnsiTheme="minorHAnsi" w:cs="Arial"/>
          <w:sz w:val="22"/>
          <w:szCs w:val="22"/>
        </w:rPr>
        <w:t xml:space="preserve">Zeit </w:t>
      </w:r>
      <w:r w:rsidR="000E03B5">
        <w:rPr>
          <w:rFonts w:asciiTheme="minorHAnsi" w:hAnsiTheme="minorHAnsi" w:cs="Arial"/>
          <w:sz w:val="22"/>
          <w:szCs w:val="22"/>
        </w:rPr>
        <w:t>weite</w:t>
      </w:r>
      <w:r w:rsidR="008D7AF2">
        <w:rPr>
          <w:rFonts w:asciiTheme="minorHAnsi" w:hAnsiTheme="minorHAnsi" w:cs="Arial"/>
          <w:sz w:val="22"/>
          <w:szCs w:val="22"/>
        </w:rPr>
        <w:t xml:space="preserve"> </w:t>
      </w:r>
      <w:r w:rsidR="00C52C3C" w:rsidRPr="00FB37A7">
        <w:rPr>
          <w:rFonts w:asciiTheme="minorHAnsi" w:hAnsiTheme="minorHAnsi" w:cs="Arial"/>
          <w:sz w:val="22"/>
          <w:szCs w:val="22"/>
        </w:rPr>
        <w:t xml:space="preserve">Strände, gemütliche </w:t>
      </w:r>
      <w:r w:rsidR="008D7AF2">
        <w:rPr>
          <w:rFonts w:asciiTheme="minorHAnsi" w:hAnsiTheme="minorHAnsi" w:cs="Arial"/>
          <w:sz w:val="22"/>
          <w:szCs w:val="22"/>
        </w:rPr>
        <w:t>Lounges</w:t>
      </w:r>
      <w:r w:rsidR="00C52C3C" w:rsidRPr="00FB37A7">
        <w:rPr>
          <w:rFonts w:asciiTheme="minorHAnsi" w:hAnsiTheme="minorHAnsi" w:cs="Arial"/>
          <w:sz w:val="22"/>
          <w:szCs w:val="22"/>
        </w:rPr>
        <w:t xml:space="preserve"> oder entspannte Well</w:t>
      </w:r>
      <w:r w:rsidR="008D7AF2">
        <w:rPr>
          <w:rFonts w:asciiTheme="minorHAnsi" w:hAnsiTheme="minorHAnsi" w:cs="Arial"/>
          <w:sz w:val="22"/>
          <w:szCs w:val="22"/>
        </w:rPr>
        <w:t xml:space="preserve">nesstage </w:t>
      </w:r>
      <w:r w:rsidR="00C52C3C" w:rsidRPr="00FB37A7">
        <w:rPr>
          <w:rFonts w:asciiTheme="minorHAnsi" w:hAnsiTheme="minorHAnsi" w:cs="Arial"/>
          <w:sz w:val="22"/>
          <w:szCs w:val="22"/>
        </w:rPr>
        <w:t xml:space="preserve">erleben möchte, wird in der neuen Broschüre „Winterschöne Ostsee Schleswig-Holstein“ fündig. Sie fasst nicht </w:t>
      </w:r>
      <w:r w:rsidR="00032944" w:rsidRPr="00FB37A7">
        <w:rPr>
          <w:rFonts w:asciiTheme="minorHAnsi" w:hAnsiTheme="minorHAnsi" w:cs="Arial"/>
          <w:sz w:val="22"/>
          <w:szCs w:val="22"/>
        </w:rPr>
        <w:t xml:space="preserve">nur </w:t>
      </w:r>
      <w:r w:rsidR="00C52C3C" w:rsidRPr="00FB37A7">
        <w:rPr>
          <w:rFonts w:asciiTheme="minorHAnsi" w:hAnsiTheme="minorHAnsi" w:cs="Arial"/>
          <w:sz w:val="22"/>
          <w:szCs w:val="22"/>
        </w:rPr>
        <w:t xml:space="preserve">die verschiedenen Veranstaltungen der Monate Oktober bis März </w:t>
      </w:r>
      <w:r w:rsidR="00072562">
        <w:rPr>
          <w:rFonts w:asciiTheme="minorHAnsi" w:hAnsiTheme="minorHAnsi" w:cs="Arial"/>
          <w:sz w:val="22"/>
          <w:szCs w:val="22"/>
        </w:rPr>
        <w:t xml:space="preserve">für Einheimische und Urlauber </w:t>
      </w:r>
      <w:r w:rsidR="00C52C3C" w:rsidRPr="00FB37A7">
        <w:rPr>
          <w:rFonts w:asciiTheme="minorHAnsi" w:hAnsiTheme="minorHAnsi" w:cs="Arial"/>
          <w:sz w:val="22"/>
          <w:szCs w:val="22"/>
        </w:rPr>
        <w:t xml:space="preserve">zusammen, sondern präsentiert auch mehrtägige Angebote für </w:t>
      </w:r>
      <w:r w:rsidR="000E03B5">
        <w:rPr>
          <w:rFonts w:asciiTheme="minorHAnsi" w:hAnsiTheme="minorHAnsi" w:cs="Arial"/>
          <w:sz w:val="22"/>
          <w:szCs w:val="22"/>
        </w:rPr>
        <w:t>eine</w:t>
      </w:r>
      <w:r w:rsidR="00C52C3C" w:rsidRPr="00FB37A7">
        <w:rPr>
          <w:rFonts w:asciiTheme="minorHAnsi" w:hAnsiTheme="minorHAnsi" w:cs="Arial"/>
          <w:sz w:val="22"/>
          <w:szCs w:val="22"/>
        </w:rPr>
        <w:t xml:space="preserve"> Winterauszeit </w:t>
      </w:r>
      <w:r w:rsidR="008D7AF2">
        <w:rPr>
          <w:rFonts w:asciiTheme="minorHAnsi" w:hAnsiTheme="minorHAnsi" w:cs="Arial"/>
          <w:sz w:val="22"/>
          <w:szCs w:val="22"/>
        </w:rPr>
        <w:t>am Meer.</w:t>
      </w:r>
      <w:r w:rsidR="00C52C3C" w:rsidRPr="00FB37A7">
        <w:rPr>
          <w:rFonts w:asciiTheme="minorHAnsi" w:hAnsiTheme="minorHAnsi" w:cs="Arial"/>
          <w:sz w:val="22"/>
          <w:szCs w:val="22"/>
        </w:rPr>
        <w:t xml:space="preserve"> </w:t>
      </w:r>
      <w:r w:rsidR="008D7AF2">
        <w:rPr>
          <w:rFonts w:asciiTheme="minorHAnsi" w:hAnsiTheme="minorHAnsi" w:cs="Arial"/>
          <w:sz w:val="22"/>
          <w:szCs w:val="22"/>
        </w:rPr>
        <w:t>D</w:t>
      </w:r>
      <w:r w:rsidR="008D7AF2" w:rsidRPr="00FB37A7">
        <w:rPr>
          <w:rFonts w:asciiTheme="minorHAnsi" w:hAnsiTheme="minorHAnsi" w:cs="Arial"/>
          <w:color w:val="000000" w:themeColor="text1"/>
          <w:sz w:val="22"/>
          <w:szCs w:val="22"/>
        </w:rPr>
        <w:t>ie</w:t>
      </w:r>
      <w:r w:rsidR="008D7AF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32944">
        <w:rPr>
          <w:rFonts w:asciiTheme="minorHAnsi" w:hAnsiTheme="minorHAnsi" w:cs="Arial"/>
          <w:color w:val="000000" w:themeColor="text1"/>
          <w:sz w:val="22"/>
          <w:szCs w:val="22"/>
        </w:rPr>
        <w:t>B</w:t>
      </w:r>
      <w:r w:rsidR="008D7AF2">
        <w:rPr>
          <w:rFonts w:asciiTheme="minorHAnsi" w:hAnsiTheme="minorHAnsi" w:cs="Arial"/>
          <w:color w:val="000000" w:themeColor="text1"/>
          <w:sz w:val="22"/>
          <w:szCs w:val="22"/>
        </w:rPr>
        <w:t xml:space="preserve">roschüre ist unter </w:t>
      </w:r>
      <w:hyperlink r:id="rId8" w:history="1">
        <w:r w:rsidR="008D7AF2" w:rsidRPr="00FB37A7">
          <w:rPr>
            <w:rStyle w:val="Hyperlink"/>
            <w:rFonts w:asciiTheme="minorHAnsi" w:hAnsiTheme="minorHAnsi" w:cs="Arial"/>
            <w:sz w:val="22"/>
            <w:szCs w:val="22"/>
          </w:rPr>
          <w:t>www.winterschön.de</w:t>
        </w:r>
      </w:hyperlink>
      <w:r w:rsidR="008D7AF2">
        <w:rPr>
          <w:rFonts w:asciiTheme="minorHAnsi" w:hAnsiTheme="minorHAnsi" w:cs="Arial"/>
          <w:color w:val="000000" w:themeColor="text1"/>
          <w:sz w:val="22"/>
          <w:szCs w:val="22"/>
        </w:rPr>
        <w:t xml:space="preserve"> erhältlich, d</w:t>
      </w:r>
      <w:r w:rsidR="00FB37A7" w:rsidRPr="00FB37A7">
        <w:rPr>
          <w:rFonts w:asciiTheme="minorHAnsi" w:hAnsiTheme="minorHAnsi" w:cs="Arial"/>
          <w:color w:val="000000" w:themeColor="text1"/>
          <w:sz w:val="22"/>
          <w:szCs w:val="22"/>
        </w:rPr>
        <w:t xml:space="preserve">as Programm </w:t>
      </w:r>
      <w:r w:rsidR="00FB37A7">
        <w:rPr>
          <w:rFonts w:asciiTheme="minorHAnsi" w:hAnsiTheme="minorHAnsi" w:cs="Arial"/>
          <w:color w:val="000000" w:themeColor="text1"/>
          <w:sz w:val="22"/>
          <w:szCs w:val="22"/>
        </w:rPr>
        <w:t>zum</w:t>
      </w:r>
      <w:r w:rsidR="007E7E00" w:rsidRPr="00FB37A7">
        <w:rPr>
          <w:rFonts w:asciiTheme="minorHAnsi" w:hAnsiTheme="minorHAnsi" w:cs="Arial"/>
          <w:color w:val="000000" w:themeColor="text1"/>
          <w:sz w:val="22"/>
          <w:szCs w:val="22"/>
        </w:rPr>
        <w:t xml:space="preserve"> „Lichtermeer"</w:t>
      </w:r>
      <w:r w:rsidR="008D7AF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E7E00" w:rsidRPr="00FB37A7">
        <w:rPr>
          <w:rFonts w:asciiTheme="minorHAnsi" w:hAnsiTheme="minorHAnsi" w:cs="Arial"/>
          <w:color w:val="000000" w:themeColor="text1"/>
          <w:sz w:val="22"/>
          <w:szCs w:val="22"/>
        </w:rPr>
        <w:t xml:space="preserve">unter </w:t>
      </w:r>
      <w:hyperlink r:id="rId9" w:history="1">
        <w:r w:rsidR="007E7E00" w:rsidRPr="00FB37A7">
          <w:rPr>
            <w:rStyle w:val="Hyperlink"/>
            <w:rFonts w:asciiTheme="minorHAnsi" w:hAnsiTheme="minorHAnsi" w:cs="Arial"/>
            <w:sz w:val="22"/>
            <w:szCs w:val="22"/>
          </w:rPr>
          <w:t>www.lichtermeer-ostsee.de</w:t>
        </w:r>
      </w:hyperlink>
      <w:r w:rsidR="008D7AF2">
        <w:rPr>
          <w:rStyle w:val="Hyperlink"/>
          <w:rFonts w:asciiTheme="minorHAnsi" w:hAnsiTheme="minorHAnsi" w:cs="Arial"/>
          <w:sz w:val="22"/>
          <w:szCs w:val="22"/>
          <w:u w:val="none"/>
        </w:rPr>
        <w:t>.</w:t>
      </w:r>
    </w:p>
    <w:p w:rsidR="00B35780" w:rsidRDefault="00B35780" w:rsidP="00C00F37">
      <w:pPr>
        <w:rPr>
          <w:rFonts w:ascii="Calibri" w:hAnsi="Calibri" w:cs="Arial"/>
          <w:b/>
          <w:sz w:val="22"/>
          <w:szCs w:val="22"/>
        </w:rPr>
      </w:pPr>
    </w:p>
    <w:p w:rsidR="00626AD6" w:rsidRPr="00B85D24" w:rsidRDefault="003F2215" w:rsidP="00C00F37">
      <w:pPr>
        <w:rPr>
          <w:rFonts w:ascii="Calibri" w:hAnsi="Calibri" w:cs="Arial"/>
          <w:b/>
          <w:sz w:val="22"/>
          <w:szCs w:val="22"/>
        </w:rPr>
      </w:pPr>
      <w:r w:rsidRPr="00B85D24">
        <w:rPr>
          <w:rFonts w:ascii="Calibri" w:hAnsi="Calibri" w:cs="Arial"/>
          <w:b/>
          <w:sz w:val="22"/>
          <w:szCs w:val="22"/>
        </w:rPr>
        <w:t xml:space="preserve">Eine Woche lang </w:t>
      </w:r>
      <w:r w:rsidR="001D7ECD">
        <w:rPr>
          <w:rFonts w:ascii="Calibri" w:hAnsi="Calibri" w:cs="Arial"/>
          <w:b/>
          <w:sz w:val="22"/>
          <w:szCs w:val="22"/>
        </w:rPr>
        <w:t>Fackeln, Lichter und</w:t>
      </w:r>
      <w:r w:rsidR="00626AD6" w:rsidRPr="00B85D24">
        <w:rPr>
          <w:rFonts w:ascii="Calibri" w:hAnsi="Calibri" w:cs="Arial"/>
          <w:b/>
          <w:sz w:val="22"/>
          <w:szCs w:val="22"/>
        </w:rPr>
        <w:t xml:space="preserve"> Illuminationen </w:t>
      </w:r>
    </w:p>
    <w:p w:rsidR="003F2215" w:rsidRDefault="00626AD6" w:rsidP="00C00F37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In </w:t>
      </w:r>
      <w:proofErr w:type="spellStart"/>
      <w:r w:rsidR="00B85D24">
        <w:rPr>
          <w:rFonts w:asciiTheme="minorHAnsi" w:hAnsiTheme="minorHAnsi" w:cs="Arial"/>
          <w:color w:val="000000" w:themeColor="text1"/>
          <w:sz w:val="22"/>
          <w:szCs w:val="22"/>
        </w:rPr>
        <w:t>Kellenhusen</w:t>
      </w:r>
      <w:proofErr w:type="spellEnd"/>
      <w:r w:rsidR="00B85D24" w:rsidRP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85D24">
        <w:rPr>
          <w:rFonts w:asciiTheme="minorHAnsi" w:hAnsiTheme="minorHAnsi" w:cs="Arial"/>
          <w:color w:val="000000" w:themeColor="text1"/>
          <w:sz w:val="22"/>
          <w:szCs w:val="22"/>
        </w:rPr>
        <w:t>und</w:t>
      </w:r>
      <w:r w:rsidR="00B85D24" w:rsidRP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F2215">
        <w:rPr>
          <w:rFonts w:asciiTheme="minorHAnsi" w:hAnsiTheme="minorHAnsi" w:cs="Arial"/>
          <w:color w:val="000000" w:themeColor="text1"/>
          <w:sz w:val="22"/>
          <w:szCs w:val="22"/>
        </w:rPr>
        <w:t>Grömitz</w:t>
      </w:r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strahlt der „Lichterzauber“ gleich </w:t>
      </w:r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>sieben Tage lang. V</w:t>
      </w:r>
      <w:r w:rsidRP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om 25. </w:t>
      </w:r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>b</w:t>
      </w:r>
      <w:r w:rsidRP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is </w:t>
      </w:r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>31. Oktober</w:t>
      </w:r>
      <w:r w:rsidR="00B85D24">
        <w:rPr>
          <w:rFonts w:asciiTheme="minorHAnsi" w:hAnsiTheme="minorHAnsi" w:cs="Arial"/>
          <w:color w:val="000000" w:themeColor="text1"/>
          <w:sz w:val="22"/>
          <w:szCs w:val="22"/>
        </w:rPr>
        <w:t xml:space="preserve"> sorgen </w:t>
      </w:r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hier unter anderem Fackelumzüge </w:t>
      </w:r>
      <w:r w:rsidR="00B85D24">
        <w:rPr>
          <w:rFonts w:asciiTheme="minorHAnsi" w:hAnsiTheme="minorHAnsi" w:cs="Arial"/>
          <w:color w:val="000000" w:themeColor="text1"/>
          <w:sz w:val="22"/>
          <w:szCs w:val="22"/>
        </w:rPr>
        <w:t xml:space="preserve">sowie die illuminierten Seebrücken für </w:t>
      </w:r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einen bunten Glanz. In </w:t>
      </w:r>
      <w:r w:rsidR="00B85D24">
        <w:rPr>
          <w:rFonts w:asciiTheme="minorHAnsi" w:hAnsiTheme="minorHAnsi" w:cs="Arial"/>
          <w:color w:val="000000" w:themeColor="text1"/>
          <w:sz w:val="22"/>
          <w:szCs w:val="22"/>
        </w:rPr>
        <w:t>Grömitz</w:t>
      </w:r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 lässt sich die Lichterschau</w:t>
      </w:r>
      <w:r w:rsidR="00B85D2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B436E">
        <w:rPr>
          <w:rFonts w:asciiTheme="minorHAnsi" w:hAnsiTheme="minorHAnsi" w:cs="Arial"/>
          <w:color w:val="000000" w:themeColor="text1"/>
          <w:sz w:val="22"/>
          <w:szCs w:val="22"/>
        </w:rPr>
        <w:t xml:space="preserve">auch </w:t>
      </w:r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in einem durchsichtigen Zelt bei Live-Musik, Lesungen und kleinen </w:t>
      </w:r>
      <w:r w:rsidR="00B85D24">
        <w:rPr>
          <w:rFonts w:asciiTheme="minorHAnsi" w:hAnsiTheme="minorHAnsi" w:cs="Arial"/>
          <w:color w:val="000000" w:themeColor="text1"/>
          <w:sz w:val="22"/>
          <w:szCs w:val="22"/>
        </w:rPr>
        <w:t>Shows</w:t>
      </w:r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 erleben, in </w:t>
      </w:r>
      <w:proofErr w:type="spellStart"/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>Kellenhusen</w:t>
      </w:r>
      <w:proofErr w:type="spellEnd"/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85D24">
        <w:rPr>
          <w:rFonts w:asciiTheme="minorHAnsi" w:hAnsiTheme="minorHAnsi" w:cs="Arial"/>
          <w:color w:val="000000" w:themeColor="text1"/>
          <w:sz w:val="22"/>
          <w:szCs w:val="22"/>
        </w:rPr>
        <w:t>schwimmen Besucher im Meerwasser</w:t>
      </w:r>
      <w:r w:rsidR="00F76B82">
        <w:rPr>
          <w:rFonts w:asciiTheme="minorHAnsi" w:hAnsiTheme="minorHAnsi" w:cs="Arial"/>
          <w:color w:val="000000" w:themeColor="text1"/>
          <w:sz w:val="22"/>
          <w:szCs w:val="22"/>
        </w:rPr>
        <w:t>-Hallen</w:t>
      </w:r>
      <w:r w:rsidR="00B85D24">
        <w:rPr>
          <w:rFonts w:asciiTheme="minorHAnsi" w:hAnsiTheme="minorHAnsi" w:cs="Arial"/>
          <w:color w:val="000000" w:themeColor="text1"/>
          <w:sz w:val="22"/>
          <w:szCs w:val="22"/>
        </w:rPr>
        <w:t xml:space="preserve">bad romantisch im Kerzenschein oder </w:t>
      </w:r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 xml:space="preserve">probieren </w:t>
      </w:r>
      <w:proofErr w:type="spellStart"/>
      <w:r w:rsidR="003F2215">
        <w:rPr>
          <w:rFonts w:asciiTheme="minorHAnsi" w:hAnsiTheme="minorHAnsi" w:cs="Arial"/>
          <w:color w:val="000000" w:themeColor="text1"/>
          <w:sz w:val="22"/>
          <w:szCs w:val="22"/>
        </w:rPr>
        <w:t>Discgolf</w:t>
      </w:r>
      <w:proofErr w:type="spellEnd"/>
      <w:r w:rsidR="00B85D24">
        <w:rPr>
          <w:rFonts w:asciiTheme="minorHAnsi" w:hAnsiTheme="minorHAnsi" w:cs="Arial"/>
          <w:color w:val="000000" w:themeColor="text1"/>
          <w:sz w:val="22"/>
          <w:szCs w:val="22"/>
        </w:rPr>
        <w:t xml:space="preserve"> auf angeleuchteten Bahnen.</w:t>
      </w:r>
      <w:r w:rsidR="0003294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3F2215" w:rsidRDefault="003F2215" w:rsidP="00C00F3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4397E" w:rsidRDefault="00AD1AA3" w:rsidP="00C00F37">
      <w:pPr>
        <w:ind w:right="14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Pinguine </w:t>
      </w:r>
      <w:r w:rsidR="00B85D24" w:rsidRPr="009B739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und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Leuchtstabwanderung</w:t>
      </w:r>
      <w:r w:rsidR="001D7E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am Meer</w:t>
      </w:r>
      <w:r w:rsidR="00B85D24" w:rsidRPr="009B739D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F8290C">
        <w:rPr>
          <w:rFonts w:asciiTheme="minorHAnsi" w:hAnsiTheme="minorHAnsi" w:cs="Arial"/>
          <w:color w:val="000000" w:themeColor="text1"/>
          <w:sz w:val="22"/>
          <w:szCs w:val="22"/>
        </w:rPr>
        <w:t>„Putzig“ geht es 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 </w:t>
      </w:r>
      <w:r w:rsidR="00B85D24" w:rsidRPr="009B739D">
        <w:rPr>
          <w:rFonts w:asciiTheme="minorHAnsi" w:hAnsiTheme="minorHAnsi" w:cs="Arial"/>
          <w:color w:val="000000" w:themeColor="text1"/>
          <w:sz w:val="22"/>
          <w:szCs w:val="22"/>
        </w:rPr>
        <w:t>Ostseestrand in Travemünde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zu, denn d</w:t>
      </w:r>
      <w:r w:rsidRPr="00AD1AA3">
        <w:rPr>
          <w:rFonts w:asciiTheme="minorHAnsi" w:hAnsiTheme="minorHAnsi"/>
          <w:sz w:val="22"/>
          <w:szCs w:val="22"/>
        </w:rPr>
        <w:t>er Cottbuser Lichtkünstler Jörn Hanitzsch illuminiert mit seiner „Pinguinarmee“ die St</w:t>
      </w:r>
      <w:r w:rsidR="00F8290C">
        <w:rPr>
          <w:rFonts w:asciiTheme="minorHAnsi" w:hAnsiTheme="minorHAnsi"/>
          <w:sz w:val="22"/>
          <w:szCs w:val="22"/>
        </w:rPr>
        <w:t xml:space="preserve">randterrassen an der </w:t>
      </w:r>
      <w:proofErr w:type="spellStart"/>
      <w:r w:rsidR="00F8290C">
        <w:rPr>
          <w:rFonts w:asciiTheme="minorHAnsi" w:hAnsiTheme="minorHAnsi"/>
          <w:sz w:val="22"/>
          <w:szCs w:val="22"/>
        </w:rPr>
        <w:t>Nordermole</w:t>
      </w:r>
      <w:proofErr w:type="spellEnd"/>
      <w:r w:rsidR="00F8290C">
        <w:rPr>
          <w:rFonts w:asciiTheme="minorHAnsi" w:hAnsiTheme="minorHAnsi"/>
          <w:sz w:val="22"/>
          <w:szCs w:val="22"/>
        </w:rPr>
        <w:t xml:space="preserve">. </w:t>
      </w:r>
      <w:r w:rsidRPr="00AD1AA3">
        <w:rPr>
          <w:rFonts w:asciiTheme="minorHAnsi" w:hAnsiTheme="minorHAnsi"/>
          <w:sz w:val="22"/>
          <w:szCs w:val="22"/>
        </w:rPr>
        <w:t>180 farbig leuchtende LED-</w:t>
      </w:r>
      <w:r w:rsidR="00F76B82">
        <w:rPr>
          <w:rFonts w:asciiTheme="minorHAnsi" w:hAnsiTheme="minorHAnsi"/>
          <w:sz w:val="22"/>
          <w:szCs w:val="22"/>
        </w:rPr>
        <w:t>Tiere</w:t>
      </w:r>
      <w:r w:rsidRPr="00AD1AA3">
        <w:rPr>
          <w:rFonts w:asciiTheme="minorHAnsi" w:hAnsiTheme="minorHAnsi"/>
          <w:sz w:val="22"/>
          <w:szCs w:val="22"/>
        </w:rPr>
        <w:t xml:space="preserve"> </w:t>
      </w:r>
      <w:r w:rsidR="00F8290C">
        <w:rPr>
          <w:rFonts w:asciiTheme="minorHAnsi" w:hAnsiTheme="minorHAnsi"/>
          <w:sz w:val="22"/>
          <w:szCs w:val="22"/>
        </w:rPr>
        <w:t xml:space="preserve">mit Sonnenbrillen </w:t>
      </w:r>
      <w:r w:rsidRPr="00AD1AA3">
        <w:rPr>
          <w:rFonts w:asciiTheme="minorHAnsi" w:hAnsiTheme="minorHAnsi"/>
          <w:sz w:val="22"/>
          <w:szCs w:val="22"/>
        </w:rPr>
        <w:t xml:space="preserve">verwandeln </w:t>
      </w:r>
      <w:r>
        <w:rPr>
          <w:rFonts w:asciiTheme="minorHAnsi" w:hAnsiTheme="minorHAnsi"/>
          <w:sz w:val="22"/>
          <w:szCs w:val="22"/>
        </w:rPr>
        <w:t>den Ort</w:t>
      </w:r>
      <w:r w:rsidRPr="00AD1AA3">
        <w:rPr>
          <w:rFonts w:asciiTheme="minorHAnsi" w:hAnsiTheme="minorHAnsi"/>
          <w:sz w:val="22"/>
          <w:szCs w:val="22"/>
        </w:rPr>
        <w:t xml:space="preserve"> in eine surreale Kunstlandschaft u</w:t>
      </w:r>
      <w:r w:rsidR="00F8290C">
        <w:rPr>
          <w:rFonts w:asciiTheme="minorHAnsi" w:hAnsiTheme="minorHAnsi"/>
          <w:sz w:val="22"/>
          <w:szCs w:val="22"/>
        </w:rPr>
        <w:t>nd sind Vorboten der Winterzeit</w:t>
      </w:r>
      <w:r w:rsidRPr="00AD1AA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Auch die Einzelhändler sorgen </w:t>
      </w:r>
      <w:r w:rsidRPr="00AD1AA3">
        <w:rPr>
          <w:rFonts w:asciiTheme="minorHAnsi" w:hAnsiTheme="minorHAnsi"/>
          <w:sz w:val="22"/>
          <w:szCs w:val="22"/>
        </w:rPr>
        <w:t xml:space="preserve">mit Laternen und Lampions </w:t>
      </w:r>
      <w:r>
        <w:rPr>
          <w:rFonts w:asciiTheme="minorHAnsi" w:hAnsiTheme="minorHAnsi"/>
          <w:sz w:val="22"/>
          <w:szCs w:val="22"/>
        </w:rPr>
        <w:t>für schummrige Einkaufsatmosphäre</w:t>
      </w:r>
      <w:r w:rsidRPr="00AD1AA3">
        <w:rPr>
          <w:rFonts w:asciiTheme="minorHAnsi" w:hAnsiTheme="minorHAnsi"/>
          <w:sz w:val="22"/>
          <w:szCs w:val="22"/>
        </w:rPr>
        <w:t xml:space="preserve">. </w:t>
      </w:r>
      <w:r w:rsidR="00387BAB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387BAB" w:rsidRPr="009B739D">
        <w:rPr>
          <w:rFonts w:asciiTheme="minorHAnsi" w:hAnsiTheme="minorHAnsi" w:cs="Arial"/>
          <w:color w:val="000000" w:themeColor="text1"/>
          <w:sz w:val="22"/>
          <w:szCs w:val="22"/>
        </w:rPr>
        <w:t>n Heiligenhafen</w:t>
      </w:r>
      <w:r w:rsidR="00F8290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87BAB">
        <w:rPr>
          <w:rFonts w:asciiTheme="minorHAnsi" w:hAnsiTheme="minorHAnsi" w:cs="Arial"/>
          <w:color w:val="000000" w:themeColor="text1"/>
          <w:sz w:val="22"/>
          <w:szCs w:val="22"/>
        </w:rPr>
        <w:t xml:space="preserve">geht es </w:t>
      </w:r>
      <w:r w:rsidR="008F111B">
        <w:rPr>
          <w:rFonts w:asciiTheme="minorHAnsi" w:hAnsiTheme="minorHAnsi" w:cs="Arial"/>
          <w:color w:val="000000" w:themeColor="text1"/>
          <w:sz w:val="22"/>
          <w:szCs w:val="22"/>
        </w:rPr>
        <w:t>am Samstag</w:t>
      </w:r>
      <w:r w:rsidR="007D402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auf</w:t>
      </w:r>
      <w:r w:rsidR="00B85D24" w:rsidRPr="009B739D">
        <w:rPr>
          <w:rFonts w:asciiTheme="minorHAnsi" w:hAnsiTheme="minorHAnsi" w:cs="Arial"/>
          <w:color w:val="000000" w:themeColor="text1"/>
          <w:sz w:val="22"/>
          <w:szCs w:val="22"/>
        </w:rPr>
        <w:t xml:space="preserve"> eine L</w:t>
      </w:r>
      <w:r w:rsidR="00F4397E">
        <w:rPr>
          <w:rFonts w:asciiTheme="minorHAnsi" w:hAnsiTheme="minorHAnsi" w:cs="Arial"/>
          <w:color w:val="000000" w:themeColor="text1"/>
          <w:sz w:val="22"/>
          <w:szCs w:val="22"/>
        </w:rPr>
        <w:t>euchtstabwanderung entlang der Y</w:t>
      </w:r>
      <w:r w:rsidR="00B85D24" w:rsidRPr="009B739D">
        <w:rPr>
          <w:rFonts w:asciiTheme="minorHAnsi" w:hAnsiTheme="minorHAnsi" w:cs="Arial"/>
          <w:color w:val="000000" w:themeColor="text1"/>
          <w:sz w:val="22"/>
          <w:szCs w:val="22"/>
        </w:rPr>
        <w:t xml:space="preserve">achthafenpromenade zur </w:t>
      </w:r>
      <w:r w:rsidR="008F111B">
        <w:rPr>
          <w:rFonts w:asciiTheme="minorHAnsi" w:hAnsiTheme="minorHAnsi" w:cs="Arial"/>
          <w:color w:val="000000" w:themeColor="text1"/>
          <w:sz w:val="22"/>
          <w:szCs w:val="22"/>
        </w:rPr>
        <w:t xml:space="preserve">ebenfalls </w:t>
      </w:r>
      <w:r w:rsidR="00C00F37">
        <w:rPr>
          <w:rFonts w:asciiTheme="minorHAnsi" w:hAnsiTheme="minorHAnsi" w:cs="Arial"/>
          <w:color w:val="000000" w:themeColor="text1"/>
          <w:sz w:val="22"/>
          <w:szCs w:val="22"/>
        </w:rPr>
        <w:t xml:space="preserve">bunt </w:t>
      </w:r>
      <w:r w:rsidR="00387BAB">
        <w:rPr>
          <w:rFonts w:asciiTheme="minorHAnsi" w:hAnsiTheme="minorHAnsi" w:cs="Arial"/>
          <w:color w:val="000000" w:themeColor="text1"/>
          <w:sz w:val="22"/>
          <w:szCs w:val="22"/>
        </w:rPr>
        <w:t>er</w:t>
      </w:r>
      <w:r w:rsidR="0088658F">
        <w:rPr>
          <w:rFonts w:asciiTheme="minorHAnsi" w:hAnsiTheme="minorHAnsi" w:cs="Arial"/>
          <w:color w:val="000000" w:themeColor="text1"/>
          <w:sz w:val="22"/>
          <w:szCs w:val="22"/>
        </w:rPr>
        <w:t>hellten</w:t>
      </w:r>
      <w:r w:rsidR="00387BA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85D24" w:rsidRPr="009B739D">
        <w:rPr>
          <w:rFonts w:asciiTheme="minorHAnsi" w:hAnsiTheme="minorHAnsi" w:cs="Arial"/>
          <w:color w:val="000000" w:themeColor="text1"/>
          <w:sz w:val="22"/>
          <w:szCs w:val="22"/>
        </w:rPr>
        <w:t>Erlebnis-Seebrücke</w:t>
      </w:r>
      <w:r w:rsidR="00F4397E">
        <w:rPr>
          <w:rFonts w:asciiTheme="minorHAnsi" w:hAnsiTheme="minorHAnsi" w:cs="Arial"/>
          <w:color w:val="000000" w:themeColor="text1"/>
          <w:sz w:val="22"/>
          <w:szCs w:val="22"/>
        </w:rPr>
        <w:t xml:space="preserve">, während die </w:t>
      </w:r>
      <w:proofErr w:type="spellStart"/>
      <w:r w:rsidR="00F4397E">
        <w:rPr>
          <w:rFonts w:asciiTheme="minorHAnsi" w:hAnsiTheme="minorHAnsi" w:cs="Arial"/>
          <w:color w:val="000000" w:themeColor="text1"/>
          <w:sz w:val="22"/>
          <w:szCs w:val="22"/>
        </w:rPr>
        <w:t>Hohwachter</w:t>
      </w:r>
      <w:proofErr w:type="spellEnd"/>
      <w:r w:rsidR="00F4397E">
        <w:rPr>
          <w:rFonts w:asciiTheme="minorHAnsi" w:hAnsiTheme="minorHAnsi" w:cs="Arial"/>
          <w:color w:val="000000" w:themeColor="text1"/>
          <w:sz w:val="22"/>
          <w:szCs w:val="22"/>
        </w:rPr>
        <w:t xml:space="preserve"> Bucht den gesamten Weg vom Kurpark bis zur „Flunder“ illuminiert</w:t>
      </w:r>
      <w:r w:rsidR="0088658F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D930C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8658F" w:rsidRDefault="0088658F" w:rsidP="00C00F37">
      <w:pPr>
        <w:ind w:right="141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858B2" w:rsidRPr="00F8290C" w:rsidRDefault="00046684" w:rsidP="00C00F37">
      <w:pPr>
        <w:ind w:right="141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Baumrie</w:t>
      </w:r>
      <w:r w:rsidR="005858B2" w:rsidRPr="00F8290C">
        <w:rPr>
          <w:rFonts w:asciiTheme="minorHAnsi" w:hAnsiTheme="minorHAnsi" w:cs="Arial"/>
          <w:b/>
          <w:color w:val="000000" w:themeColor="text1"/>
          <w:sz w:val="22"/>
          <w:szCs w:val="22"/>
        </w:rPr>
        <w:t>sen und Stelzenläufer</w:t>
      </w:r>
      <w:r w:rsidR="001D7E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mit Feuerwerk</w:t>
      </w:r>
    </w:p>
    <w:p w:rsidR="00387BAB" w:rsidRDefault="00F8290C" w:rsidP="00C00F37">
      <w:pPr>
        <w:ind w:right="14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9B739D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="00CE150C">
        <w:rPr>
          <w:rFonts w:asciiTheme="minorHAnsi" w:hAnsiTheme="minorHAnsi" w:cs="Arial"/>
          <w:color w:val="000000" w:themeColor="text1"/>
          <w:sz w:val="22"/>
          <w:szCs w:val="22"/>
        </w:rPr>
        <w:t xml:space="preserve"> ein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Meer aus Lichtern verwandelt sich a</w:t>
      </w:r>
      <w:r w:rsidR="005858B2">
        <w:rPr>
          <w:rFonts w:asciiTheme="minorHAnsi" w:hAnsiTheme="minorHAnsi" w:cs="Arial"/>
          <w:color w:val="000000" w:themeColor="text1"/>
          <w:sz w:val="22"/>
          <w:szCs w:val="22"/>
        </w:rPr>
        <w:t xml:space="preserve">uch </w:t>
      </w:r>
      <w:r w:rsidR="005858B2" w:rsidRPr="009B739D">
        <w:rPr>
          <w:rFonts w:asciiTheme="minorHAnsi" w:hAnsiTheme="minorHAnsi" w:cs="Arial"/>
          <w:color w:val="000000" w:themeColor="text1"/>
          <w:sz w:val="22"/>
          <w:szCs w:val="22"/>
        </w:rPr>
        <w:t>Timmendorfer Strand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: </w:t>
      </w:r>
      <w:r w:rsidR="005858B2" w:rsidRPr="009B739D">
        <w:rPr>
          <w:rFonts w:asciiTheme="minorHAnsi" w:hAnsiTheme="minorHAnsi" w:cs="Arial"/>
          <w:color w:val="000000" w:themeColor="text1"/>
          <w:sz w:val="22"/>
          <w:szCs w:val="22"/>
        </w:rPr>
        <w:t xml:space="preserve">bunt beleuchtete Baumriesen im Strandpark, anmutig wirkende Stelzenläufer in leuchtenden Kostümen und überall Laternen. </w:t>
      </w:r>
      <w:r w:rsidR="007E2F2E">
        <w:rPr>
          <w:rFonts w:asciiTheme="minorHAnsi" w:hAnsiTheme="minorHAnsi" w:cs="Arial"/>
          <w:color w:val="000000" w:themeColor="text1"/>
          <w:sz w:val="22"/>
          <w:szCs w:val="22"/>
        </w:rPr>
        <w:t>Highlight</w:t>
      </w:r>
      <w:r w:rsidR="00F76B82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="007E2F2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E150C">
        <w:rPr>
          <w:rFonts w:asciiTheme="minorHAnsi" w:hAnsiTheme="minorHAnsi" w:cs="Arial"/>
          <w:color w:val="000000" w:themeColor="text1"/>
          <w:sz w:val="22"/>
          <w:szCs w:val="22"/>
        </w:rPr>
        <w:t>sind</w:t>
      </w:r>
      <w:r w:rsidR="007E2F2E">
        <w:rPr>
          <w:rFonts w:asciiTheme="minorHAnsi" w:hAnsiTheme="minorHAnsi" w:cs="Arial"/>
          <w:color w:val="000000" w:themeColor="text1"/>
          <w:sz w:val="22"/>
          <w:szCs w:val="22"/>
        </w:rPr>
        <w:t xml:space="preserve"> in diesem Jahr die Projektion auf das </w:t>
      </w:r>
      <w:r w:rsidR="00000008">
        <w:rPr>
          <w:rFonts w:asciiTheme="minorHAnsi" w:hAnsiTheme="minorHAnsi" w:cs="Arial"/>
          <w:color w:val="000000" w:themeColor="text1"/>
          <w:sz w:val="22"/>
          <w:szCs w:val="22"/>
        </w:rPr>
        <w:t>Alte Rathaus sowie diverse I</w:t>
      </w:r>
      <w:r w:rsidR="007E2F2E">
        <w:rPr>
          <w:rFonts w:asciiTheme="minorHAnsi" w:hAnsiTheme="minorHAnsi" w:cs="Arial"/>
          <w:color w:val="000000" w:themeColor="text1"/>
          <w:sz w:val="22"/>
          <w:szCs w:val="22"/>
        </w:rPr>
        <w:t xml:space="preserve">nstallationen der Lichtkünstlerin Gabriele </w:t>
      </w:r>
      <w:proofErr w:type="spellStart"/>
      <w:r w:rsidR="00F76B82" w:rsidRPr="00DE5145">
        <w:rPr>
          <w:rFonts w:ascii="Calibri" w:hAnsi="Calibri" w:cs="Arial"/>
          <w:sz w:val="22"/>
          <w:szCs w:val="22"/>
        </w:rPr>
        <w:t>Staarmann</w:t>
      </w:r>
      <w:proofErr w:type="spellEnd"/>
      <w:r w:rsidR="00F76B82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5858B2" w:rsidRPr="009B739D">
        <w:rPr>
          <w:rFonts w:asciiTheme="minorHAnsi" w:hAnsiTheme="minorHAnsi" w:cs="Arial"/>
          <w:color w:val="000000" w:themeColor="text1"/>
          <w:sz w:val="22"/>
          <w:szCs w:val="22"/>
        </w:rPr>
        <w:t xml:space="preserve">In </w:t>
      </w:r>
      <w:proofErr w:type="spellStart"/>
      <w:r w:rsidR="005858B2" w:rsidRPr="009B739D">
        <w:rPr>
          <w:rFonts w:asciiTheme="minorHAnsi" w:hAnsiTheme="minorHAnsi" w:cs="Arial"/>
          <w:color w:val="000000" w:themeColor="text1"/>
          <w:sz w:val="22"/>
          <w:szCs w:val="22"/>
        </w:rPr>
        <w:t>Großenbrode</w:t>
      </w:r>
      <w:proofErr w:type="spellEnd"/>
      <w:r w:rsidR="005858B2" w:rsidRPr="009B739D">
        <w:rPr>
          <w:rFonts w:asciiTheme="minorHAnsi" w:hAnsiTheme="minorHAnsi" w:cs="Arial"/>
          <w:color w:val="000000" w:themeColor="text1"/>
          <w:sz w:val="22"/>
          <w:szCs w:val="22"/>
        </w:rPr>
        <w:t xml:space="preserve"> dagegen</w:t>
      </w:r>
      <w:r w:rsidR="007E2F2E" w:rsidRPr="009B739D">
        <w:rPr>
          <w:rFonts w:asciiTheme="minorHAnsi" w:hAnsiTheme="minorHAnsi" w:cs="Arial"/>
          <w:color w:val="000000" w:themeColor="text1"/>
          <w:sz w:val="22"/>
          <w:szCs w:val="22"/>
        </w:rPr>
        <w:t xml:space="preserve"> ist</w:t>
      </w:r>
      <w:r w:rsidR="005858B2" w:rsidRPr="009B739D">
        <w:rPr>
          <w:rFonts w:asciiTheme="minorHAnsi" w:hAnsiTheme="minorHAnsi" w:cs="Arial"/>
          <w:color w:val="000000" w:themeColor="text1"/>
          <w:sz w:val="22"/>
          <w:szCs w:val="22"/>
        </w:rPr>
        <w:t xml:space="preserve"> Party-Time angesagt: Am Samstag findet ein großes Open-Air-Fest auf der </w:t>
      </w:r>
      <w:proofErr w:type="spellStart"/>
      <w:r w:rsidR="005858B2" w:rsidRPr="009B739D">
        <w:rPr>
          <w:rFonts w:asciiTheme="minorHAnsi" w:hAnsiTheme="minorHAnsi" w:cs="Arial"/>
          <w:color w:val="000000" w:themeColor="text1"/>
          <w:sz w:val="22"/>
          <w:szCs w:val="22"/>
        </w:rPr>
        <w:t>MeerBühne</w:t>
      </w:r>
      <w:proofErr w:type="spellEnd"/>
      <w:r w:rsidR="005858B2" w:rsidRPr="009B739D">
        <w:rPr>
          <w:rFonts w:asciiTheme="minorHAnsi" w:hAnsiTheme="minorHAnsi" w:cs="Arial"/>
          <w:color w:val="000000" w:themeColor="text1"/>
          <w:sz w:val="22"/>
          <w:szCs w:val="22"/>
        </w:rPr>
        <w:t xml:space="preserve"> mit anschließendem Feuerwerk statt.</w:t>
      </w:r>
    </w:p>
    <w:p w:rsidR="005858B2" w:rsidRDefault="005858B2" w:rsidP="00C00F37">
      <w:pPr>
        <w:ind w:right="141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10F53" w:rsidRPr="00C24F11" w:rsidRDefault="00B10F53" w:rsidP="00C00F37">
      <w:pPr>
        <w:rPr>
          <w:rFonts w:asciiTheme="minorHAnsi" w:hAnsiTheme="minorHAnsi" w:cs="Open Sans"/>
          <w:b/>
          <w:sz w:val="22"/>
          <w:szCs w:val="22"/>
        </w:rPr>
      </w:pPr>
      <w:r w:rsidRPr="00C24F11">
        <w:rPr>
          <w:rFonts w:asciiTheme="minorHAnsi" w:hAnsiTheme="minorHAnsi" w:cs="Open Sans"/>
          <w:b/>
          <w:sz w:val="22"/>
          <w:szCs w:val="22"/>
        </w:rPr>
        <w:t xml:space="preserve">Licht und </w:t>
      </w:r>
      <w:proofErr w:type="spellStart"/>
      <w:r w:rsidRPr="00C24F11">
        <w:rPr>
          <w:rFonts w:asciiTheme="minorHAnsi" w:hAnsiTheme="minorHAnsi" w:cs="Open Sans"/>
          <w:b/>
          <w:sz w:val="22"/>
          <w:szCs w:val="22"/>
        </w:rPr>
        <w:t>Hygge</w:t>
      </w:r>
      <w:proofErr w:type="spellEnd"/>
      <w:r w:rsidRPr="00C24F11">
        <w:rPr>
          <w:rFonts w:asciiTheme="minorHAnsi" w:hAnsiTheme="minorHAnsi" w:cs="Open Sans"/>
          <w:b/>
          <w:sz w:val="22"/>
          <w:szCs w:val="22"/>
        </w:rPr>
        <w:t xml:space="preserve"> </w:t>
      </w:r>
      <w:r w:rsidR="00983EB1">
        <w:rPr>
          <w:rFonts w:asciiTheme="minorHAnsi" w:hAnsiTheme="minorHAnsi" w:cs="Open Sans"/>
          <w:b/>
          <w:sz w:val="22"/>
          <w:szCs w:val="22"/>
        </w:rPr>
        <w:t>an der Förde und in der Holsteinischen Schweiz</w:t>
      </w:r>
    </w:p>
    <w:p w:rsidR="00F07A3C" w:rsidRDefault="00F8290C" w:rsidP="00C00F37">
      <w:pPr>
        <w:ind w:right="141"/>
        <w:contextualSpacing/>
        <w:rPr>
          <w:rFonts w:asciiTheme="minorHAnsi" w:hAnsiTheme="minorHAnsi" w:cs="Arial"/>
          <w:sz w:val="22"/>
          <w:szCs w:val="22"/>
        </w:rPr>
      </w:pPr>
      <w:r w:rsidRPr="00C24F11">
        <w:rPr>
          <w:rFonts w:asciiTheme="minorHAnsi" w:hAnsiTheme="minorHAnsi" w:cs="Open Sans"/>
          <w:sz w:val="22"/>
          <w:szCs w:val="22"/>
        </w:rPr>
        <w:t xml:space="preserve">Wer gerne in </w:t>
      </w:r>
      <w:r w:rsidR="00F07A3C" w:rsidRPr="00C24F11">
        <w:rPr>
          <w:rFonts w:asciiTheme="minorHAnsi" w:hAnsiTheme="minorHAnsi" w:cs="Open Sans"/>
          <w:sz w:val="22"/>
          <w:szCs w:val="22"/>
        </w:rPr>
        <w:t>den Himmel</w:t>
      </w:r>
      <w:r w:rsidRPr="00C24F11">
        <w:rPr>
          <w:rFonts w:asciiTheme="minorHAnsi" w:hAnsiTheme="minorHAnsi" w:cs="Open Sans"/>
          <w:sz w:val="22"/>
          <w:szCs w:val="22"/>
        </w:rPr>
        <w:t xml:space="preserve"> schaut, ist im Menke-Planetarium in Glücksburg richtig. In </w:t>
      </w:r>
      <w:r w:rsidR="00F07A3C" w:rsidRPr="00C24F11">
        <w:rPr>
          <w:rFonts w:asciiTheme="minorHAnsi" w:hAnsiTheme="minorHAnsi" w:cs="Open Sans"/>
          <w:sz w:val="22"/>
          <w:szCs w:val="22"/>
        </w:rPr>
        <w:t xml:space="preserve">der </w:t>
      </w:r>
      <w:r w:rsidRPr="00C24F11">
        <w:rPr>
          <w:rFonts w:asciiTheme="minorHAnsi" w:hAnsiTheme="minorHAnsi" w:cs="Open Sans"/>
          <w:sz w:val="22"/>
          <w:szCs w:val="22"/>
        </w:rPr>
        <w:t xml:space="preserve">Sondervorstellung „Lichtermeer über Glücksburg – was sind Sterne?“ </w:t>
      </w:r>
      <w:r w:rsidR="00F07A3C" w:rsidRPr="00C24F11">
        <w:rPr>
          <w:rFonts w:asciiTheme="minorHAnsi" w:hAnsiTheme="minorHAnsi" w:cs="Open Sans"/>
          <w:sz w:val="22"/>
          <w:szCs w:val="22"/>
        </w:rPr>
        <w:t>lernen Besucher, woraus die vielen Lichtpunkte bestehen</w:t>
      </w:r>
      <w:r w:rsidR="00CE150C">
        <w:rPr>
          <w:rFonts w:asciiTheme="minorHAnsi" w:hAnsiTheme="minorHAnsi" w:cs="Open Sans"/>
          <w:sz w:val="22"/>
          <w:szCs w:val="22"/>
        </w:rPr>
        <w:t xml:space="preserve">. </w:t>
      </w:r>
      <w:r w:rsidR="00F07A3C" w:rsidRPr="00C24F11">
        <w:rPr>
          <w:rFonts w:asciiTheme="minorHAnsi" w:hAnsiTheme="minorHAnsi"/>
          <w:color w:val="1D2129"/>
          <w:sz w:val="22"/>
          <w:szCs w:val="22"/>
        </w:rPr>
        <w:t xml:space="preserve">Bei entsprechendem </w:t>
      </w:r>
      <w:r w:rsidR="00F234AE" w:rsidRPr="00C24F11">
        <w:rPr>
          <w:rFonts w:asciiTheme="minorHAnsi" w:hAnsiTheme="minorHAnsi"/>
          <w:color w:val="1D2129"/>
          <w:sz w:val="22"/>
          <w:szCs w:val="22"/>
        </w:rPr>
        <w:t>Wetter können d</w:t>
      </w:r>
      <w:r w:rsidR="00F07A3C" w:rsidRPr="00C24F11">
        <w:rPr>
          <w:rFonts w:asciiTheme="minorHAnsi" w:hAnsiTheme="minorHAnsi"/>
          <w:color w:val="1D2129"/>
          <w:sz w:val="22"/>
          <w:szCs w:val="22"/>
        </w:rPr>
        <w:t xml:space="preserve">ie Himmelskörper </w:t>
      </w:r>
      <w:r w:rsidR="00F234AE" w:rsidRPr="00C24F11">
        <w:rPr>
          <w:rFonts w:asciiTheme="minorHAnsi" w:hAnsiTheme="minorHAnsi"/>
          <w:color w:val="1D2129"/>
          <w:sz w:val="22"/>
          <w:szCs w:val="22"/>
        </w:rPr>
        <w:t>danach bei einem Spaziergang in natura</w:t>
      </w:r>
      <w:r w:rsidR="00F07A3C" w:rsidRPr="00C24F11">
        <w:rPr>
          <w:rFonts w:asciiTheme="minorHAnsi" w:hAnsiTheme="minorHAnsi"/>
          <w:color w:val="1D2129"/>
          <w:sz w:val="22"/>
          <w:szCs w:val="22"/>
        </w:rPr>
        <w:t xml:space="preserve"> beobachte</w:t>
      </w:r>
      <w:r w:rsidR="00F234AE" w:rsidRPr="00C24F11">
        <w:rPr>
          <w:rFonts w:asciiTheme="minorHAnsi" w:hAnsiTheme="minorHAnsi"/>
          <w:color w:val="1D2129"/>
          <w:sz w:val="22"/>
          <w:szCs w:val="22"/>
        </w:rPr>
        <w:t>t werden.</w:t>
      </w:r>
      <w:r w:rsidR="00F07A3C" w:rsidRPr="00C24F11">
        <w:rPr>
          <w:rFonts w:asciiTheme="minorHAnsi" w:hAnsiTheme="minorHAnsi"/>
          <w:color w:val="1D2129"/>
          <w:sz w:val="22"/>
          <w:szCs w:val="22"/>
        </w:rPr>
        <w:t xml:space="preserve"> Darüber hinaus </w:t>
      </w:r>
      <w:r w:rsidR="00F4397E">
        <w:rPr>
          <w:rFonts w:asciiTheme="minorHAnsi" w:hAnsiTheme="minorHAnsi"/>
          <w:color w:val="1D2129"/>
          <w:sz w:val="22"/>
          <w:szCs w:val="22"/>
        </w:rPr>
        <w:t xml:space="preserve">gibt es </w:t>
      </w:r>
      <w:r w:rsidR="00F07A3C" w:rsidRPr="00C24F11">
        <w:rPr>
          <w:rFonts w:asciiTheme="minorHAnsi" w:hAnsiTheme="minorHAnsi"/>
          <w:color w:val="1D2129"/>
          <w:sz w:val="22"/>
          <w:szCs w:val="22"/>
        </w:rPr>
        <w:t>eine Strandsauna, ein Lic</w:t>
      </w:r>
      <w:r w:rsidR="00415328">
        <w:rPr>
          <w:rFonts w:asciiTheme="minorHAnsi" w:hAnsiTheme="minorHAnsi"/>
          <w:color w:val="1D2129"/>
          <w:sz w:val="22"/>
          <w:szCs w:val="22"/>
        </w:rPr>
        <w:t>hterfest mit Lagerfeuer sowie</w:t>
      </w:r>
      <w:r w:rsidR="00F07A3C" w:rsidRPr="00C24F11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="00F07A3C" w:rsidRPr="00C24F11">
        <w:rPr>
          <w:rFonts w:asciiTheme="minorHAnsi" w:hAnsiTheme="minorHAnsi"/>
          <w:color w:val="1D2129"/>
          <w:sz w:val="22"/>
          <w:szCs w:val="22"/>
        </w:rPr>
        <w:t>Abgrillen</w:t>
      </w:r>
      <w:proofErr w:type="spellEnd"/>
      <w:r w:rsidR="00F07A3C" w:rsidRPr="00C24F11">
        <w:rPr>
          <w:rFonts w:asciiTheme="minorHAnsi" w:hAnsiTheme="minorHAnsi"/>
          <w:color w:val="1D2129"/>
          <w:sz w:val="22"/>
          <w:szCs w:val="22"/>
        </w:rPr>
        <w:t xml:space="preserve"> und </w:t>
      </w:r>
      <w:proofErr w:type="spellStart"/>
      <w:r w:rsidR="00F07A3C" w:rsidRPr="00C24F11">
        <w:rPr>
          <w:rFonts w:asciiTheme="minorHAnsi" w:hAnsiTheme="minorHAnsi"/>
          <w:color w:val="1D2129"/>
          <w:sz w:val="22"/>
          <w:szCs w:val="22"/>
        </w:rPr>
        <w:t>Anpunschen</w:t>
      </w:r>
      <w:proofErr w:type="spellEnd"/>
      <w:r w:rsidR="00046684">
        <w:rPr>
          <w:rFonts w:asciiTheme="minorHAnsi" w:hAnsiTheme="minorHAnsi" w:cs="Arial"/>
          <w:sz w:val="22"/>
          <w:szCs w:val="22"/>
        </w:rPr>
        <w:t>. Am</w:t>
      </w:r>
      <w:r w:rsidR="00C24F11">
        <w:rPr>
          <w:rFonts w:asciiTheme="minorHAnsi" w:hAnsiTheme="minorHAnsi" w:cs="Arial"/>
          <w:sz w:val="22"/>
          <w:szCs w:val="22"/>
        </w:rPr>
        <w:t xml:space="preserve"> Weißenhäuser Strand tauchen Romantiker in ein Lichtermeer aus </w:t>
      </w:r>
      <w:r w:rsidR="00C24F11">
        <w:rPr>
          <w:rFonts w:asciiTheme="minorHAnsi" w:hAnsiTheme="minorHAnsi" w:cs="Arial"/>
          <w:sz w:val="22"/>
          <w:szCs w:val="22"/>
        </w:rPr>
        <w:lastRenderedPageBreak/>
        <w:t xml:space="preserve">Kerzen im </w:t>
      </w:r>
      <w:proofErr w:type="spellStart"/>
      <w:r w:rsidR="00C24F11">
        <w:rPr>
          <w:rFonts w:asciiTheme="minorHAnsi" w:hAnsiTheme="minorHAnsi" w:cs="Arial"/>
          <w:sz w:val="22"/>
          <w:szCs w:val="22"/>
        </w:rPr>
        <w:t>Dünenbad</w:t>
      </w:r>
      <w:proofErr w:type="spellEnd"/>
      <w:r w:rsidR="00C24F11">
        <w:rPr>
          <w:rFonts w:asciiTheme="minorHAnsi" w:hAnsiTheme="minorHAnsi" w:cs="Arial"/>
          <w:sz w:val="22"/>
          <w:szCs w:val="22"/>
        </w:rPr>
        <w:t xml:space="preserve"> des Strandhotels, während Shoppinghungrige</w:t>
      </w:r>
      <w:r w:rsidR="007E2F2E">
        <w:rPr>
          <w:rFonts w:asciiTheme="minorHAnsi" w:hAnsiTheme="minorHAnsi" w:cs="Arial"/>
          <w:sz w:val="22"/>
          <w:szCs w:val="22"/>
        </w:rPr>
        <w:t xml:space="preserve"> auf Fehmarn</w:t>
      </w:r>
      <w:r w:rsidR="00C24F11">
        <w:rPr>
          <w:rFonts w:asciiTheme="minorHAnsi" w:hAnsiTheme="minorHAnsi" w:cs="Arial"/>
          <w:sz w:val="22"/>
          <w:szCs w:val="22"/>
        </w:rPr>
        <w:t xml:space="preserve"> durch die illuminierte Burger Altstadt bummeln</w:t>
      </w:r>
      <w:r w:rsidR="007E2F2E">
        <w:rPr>
          <w:rFonts w:asciiTheme="minorHAnsi" w:hAnsiTheme="minorHAnsi" w:cs="Arial"/>
          <w:sz w:val="22"/>
          <w:szCs w:val="22"/>
        </w:rPr>
        <w:t xml:space="preserve">. Klein, aber fein geht es in der Holsteinischen Schweiz zu: Das Schloss Eutin schimmert im Kerzenlicht und in Malente sorgen Punsch und Musik für gute Stimmung. </w:t>
      </w:r>
    </w:p>
    <w:p w:rsidR="007E2F2E" w:rsidRDefault="007E2F2E" w:rsidP="00C00F37">
      <w:pPr>
        <w:ind w:right="141"/>
        <w:contextualSpacing/>
        <w:rPr>
          <w:rFonts w:asciiTheme="minorHAnsi" w:hAnsiTheme="minorHAnsi" w:cs="Arial"/>
          <w:sz w:val="22"/>
          <w:szCs w:val="22"/>
        </w:rPr>
      </w:pPr>
    </w:p>
    <w:p w:rsidR="0012691C" w:rsidRPr="00983EB1" w:rsidRDefault="00CE150C" w:rsidP="00C00F37">
      <w:pPr>
        <w:ind w:right="141"/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Wünsch Dir w</w:t>
      </w:r>
      <w:r w:rsidR="00983EB1" w:rsidRPr="00983EB1">
        <w:rPr>
          <w:rFonts w:asciiTheme="minorHAnsi" w:hAnsiTheme="minorHAnsi" w:cs="Arial"/>
          <w:b/>
          <w:sz w:val="22"/>
          <w:szCs w:val="22"/>
        </w:rPr>
        <w:t>as</w:t>
      </w:r>
      <w:r w:rsidR="00415328">
        <w:rPr>
          <w:rFonts w:asciiTheme="minorHAnsi" w:hAnsiTheme="minorHAnsi" w:cs="Arial"/>
          <w:b/>
          <w:sz w:val="22"/>
          <w:szCs w:val="22"/>
        </w:rPr>
        <w:t xml:space="preserve"> in der </w:t>
      </w:r>
      <w:r w:rsidR="001D7ECD">
        <w:rPr>
          <w:rFonts w:asciiTheme="minorHAnsi" w:hAnsiTheme="minorHAnsi" w:cs="Arial"/>
          <w:b/>
          <w:sz w:val="22"/>
          <w:szCs w:val="22"/>
        </w:rPr>
        <w:t>dunklen Jahreszeit</w:t>
      </w:r>
    </w:p>
    <w:p w:rsidR="001D7ECD" w:rsidRDefault="007E2F2E" w:rsidP="00C00F37">
      <w:pPr>
        <w:ind w:right="141"/>
        <w:contextualSpacing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 die „</w:t>
      </w:r>
      <w:proofErr w:type="spellStart"/>
      <w:r>
        <w:rPr>
          <w:rFonts w:asciiTheme="minorHAnsi" w:hAnsiTheme="minorHAnsi" w:cs="Arial"/>
          <w:sz w:val="22"/>
          <w:szCs w:val="22"/>
        </w:rPr>
        <w:t>LichterLiebe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am Meer“</w:t>
      </w:r>
      <w:r w:rsidR="0012691C">
        <w:rPr>
          <w:rFonts w:asciiTheme="minorHAnsi" w:hAnsiTheme="minorHAnsi" w:cs="Arial"/>
          <w:sz w:val="22"/>
          <w:szCs w:val="22"/>
        </w:rPr>
        <w:t xml:space="preserve"> dreht sich alles in Scharbeutz. Hier tauchen </w:t>
      </w:r>
      <w:r w:rsidR="00CE150C">
        <w:rPr>
          <w:rFonts w:asciiTheme="minorHAnsi" w:hAnsiTheme="minorHAnsi" w:cs="Arial"/>
          <w:sz w:val="22"/>
          <w:szCs w:val="22"/>
        </w:rPr>
        <w:t>unter anderem</w:t>
      </w:r>
      <w:r w:rsidR="0012691C">
        <w:rPr>
          <w:rFonts w:asciiTheme="minorHAnsi" w:hAnsiTheme="minorHAnsi" w:cs="Arial"/>
          <w:sz w:val="22"/>
          <w:szCs w:val="22"/>
        </w:rPr>
        <w:t xml:space="preserve"> d</w:t>
      </w:r>
      <w:r w:rsidR="0012691C" w:rsidRPr="00DE5145">
        <w:rPr>
          <w:rFonts w:ascii="Calibri" w:hAnsi="Calibri" w:cs="Arial"/>
          <w:sz w:val="22"/>
          <w:szCs w:val="22"/>
        </w:rPr>
        <w:t>er Fußg</w:t>
      </w:r>
      <w:r w:rsidR="0012691C">
        <w:rPr>
          <w:rFonts w:ascii="Calibri" w:hAnsi="Calibri" w:cs="Arial"/>
          <w:sz w:val="22"/>
          <w:szCs w:val="22"/>
        </w:rPr>
        <w:t>ängerbereich in der Strandallee, der</w:t>
      </w:r>
      <w:r w:rsidR="0012691C" w:rsidRPr="00DE5145">
        <w:rPr>
          <w:rFonts w:ascii="Calibri" w:hAnsi="Calibri" w:cs="Arial"/>
          <w:sz w:val="22"/>
          <w:szCs w:val="22"/>
        </w:rPr>
        <w:t xml:space="preserve"> Ostseeplatz </w:t>
      </w:r>
      <w:r w:rsidR="0012691C">
        <w:rPr>
          <w:rFonts w:ascii="Calibri" w:hAnsi="Calibri" w:cs="Arial"/>
          <w:sz w:val="22"/>
          <w:szCs w:val="22"/>
        </w:rPr>
        <w:t xml:space="preserve">und </w:t>
      </w:r>
      <w:r w:rsidR="0012691C" w:rsidRPr="00DE5145">
        <w:rPr>
          <w:rFonts w:ascii="Calibri" w:hAnsi="Calibri" w:cs="Arial"/>
          <w:sz w:val="22"/>
          <w:szCs w:val="22"/>
        </w:rPr>
        <w:t>die Seebrücke in ein</w:t>
      </w:r>
      <w:r w:rsidR="0012691C">
        <w:rPr>
          <w:rFonts w:ascii="Calibri" w:hAnsi="Calibri" w:cs="Arial"/>
          <w:sz w:val="22"/>
          <w:szCs w:val="22"/>
        </w:rPr>
        <w:t xml:space="preserve"> buntes </w:t>
      </w:r>
      <w:r w:rsidR="0012691C" w:rsidRPr="00DE5145">
        <w:rPr>
          <w:rFonts w:ascii="Calibri" w:hAnsi="Calibri" w:cs="Arial"/>
          <w:sz w:val="22"/>
          <w:szCs w:val="22"/>
        </w:rPr>
        <w:t>Licht</w:t>
      </w:r>
      <w:r w:rsidR="0012691C">
        <w:rPr>
          <w:rFonts w:ascii="Calibri" w:hAnsi="Calibri" w:cs="Arial"/>
          <w:sz w:val="22"/>
          <w:szCs w:val="22"/>
        </w:rPr>
        <w:t xml:space="preserve">. Bei der „Wünsch-dir-was-Aktion“ schwimmen Wasserlaternen </w:t>
      </w:r>
      <w:r w:rsidR="001D7ECD">
        <w:rPr>
          <w:rFonts w:ascii="Calibri" w:hAnsi="Calibri" w:cs="Arial"/>
          <w:sz w:val="22"/>
          <w:szCs w:val="22"/>
        </w:rPr>
        <w:t xml:space="preserve">für einen guten Zweck </w:t>
      </w:r>
      <w:r w:rsidR="00415328">
        <w:rPr>
          <w:rFonts w:ascii="Calibri" w:hAnsi="Calibri" w:cs="Arial"/>
          <w:sz w:val="22"/>
          <w:szCs w:val="22"/>
        </w:rPr>
        <w:t xml:space="preserve">auf dem Kurparksee und </w:t>
      </w:r>
      <w:r w:rsidR="00736FE4">
        <w:rPr>
          <w:rFonts w:ascii="Calibri" w:hAnsi="Calibri" w:cs="Arial"/>
          <w:sz w:val="22"/>
          <w:szCs w:val="22"/>
        </w:rPr>
        <w:t xml:space="preserve">die Kleinen kommen beim Kinder-Laternenfest </w:t>
      </w:r>
      <w:r w:rsidR="00C00F37">
        <w:rPr>
          <w:rFonts w:ascii="Calibri" w:hAnsi="Calibri" w:cs="Arial"/>
          <w:sz w:val="22"/>
          <w:szCs w:val="22"/>
        </w:rPr>
        <w:t xml:space="preserve">mit </w:t>
      </w:r>
      <w:proofErr w:type="spellStart"/>
      <w:r w:rsidR="00C00F37">
        <w:rPr>
          <w:rFonts w:ascii="Calibri" w:hAnsi="Calibri" w:cs="Arial"/>
          <w:sz w:val="22"/>
          <w:szCs w:val="22"/>
        </w:rPr>
        <w:t>Waldfeen</w:t>
      </w:r>
      <w:proofErr w:type="spellEnd"/>
      <w:r w:rsidR="00C00F37">
        <w:rPr>
          <w:rFonts w:ascii="Calibri" w:hAnsi="Calibri" w:cs="Arial"/>
          <w:sz w:val="22"/>
          <w:szCs w:val="22"/>
        </w:rPr>
        <w:t xml:space="preserve">, Basteln und Schatzsuche am Lichterstrand </w:t>
      </w:r>
      <w:r w:rsidR="00C00F37">
        <w:rPr>
          <w:rFonts w:ascii="Calibri" w:hAnsi="Calibri" w:cs="Arial"/>
          <w:sz w:val="22"/>
          <w:szCs w:val="22"/>
        </w:rPr>
        <w:t>auf ihre Kosten</w:t>
      </w:r>
      <w:r w:rsidR="00C00F37">
        <w:rPr>
          <w:rFonts w:ascii="Calibri" w:hAnsi="Calibri" w:cs="Arial"/>
          <w:sz w:val="22"/>
          <w:szCs w:val="22"/>
        </w:rPr>
        <w:t>. Abends steht eine</w:t>
      </w:r>
      <w:r w:rsidR="001D7ECD">
        <w:rPr>
          <w:rFonts w:ascii="Calibri" w:hAnsi="Calibri" w:cs="Arial"/>
          <w:sz w:val="22"/>
          <w:szCs w:val="22"/>
        </w:rPr>
        <w:t xml:space="preserve"> Pyjama-Party</w:t>
      </w:r>
      <w:r w:rsidR="00C00F37">
        <w:rPr>
          <w:rFonts w:ascii="Calibri" w:hAnsi="Calibri" w:cs="Arial"/>
          <w:sz w:val="22"/>
          <w:szCs w:val="22"/>
        </w:rPr>
        <w:t xml:space="preserve"> auf dem Programm</w:t>
      </w:r>
      <w:r w:rsidR="0012691C">
        <w:rPr>
          <w:rFonts w:ascii="Calibri" w:hAnsi="Calibri" w:cs="Arial"/>
          <w:sz w:val="22"/>
          <w:szCs w:val="22"/>
        </w:rPr>
        <w:t>.</w:t>
      </w:r>
      <w:r w:rsidR="00736FE4">
        <w:rPr>
          <w:rFonts w:ascii="Calibri" w:hAnsi="Calibri" w:cs="Arial"/>
          <w:sz w:val="22"/>
          <w:szCs w:val="22"/>
        </w:rPr>
        <w:t xml:space="preserve"> </w:t>
      </w:r>
      <w:r w:rsidR="0012691C">
        <w:rPr>
          <w:rFonts w:ascii="Calibri" w:hAnsi="Calibri" w:cs="Arial"/>
          <w:sz w:val="22"/>
          <w:szCs w:val="22"/>
        </w:rPr>
        <w:t xml:space="preserve">Am Montag </w:t>
      </w:r>
      <w:r w:rsidR="00415328">
        <w:rPr>
          <w:rFonts w:ascii="Calibri" w:hAnsi="Calibri" w:cs="Arial"/>
          <w:sz w:val="22"/>
          <w:szCs w:val="22"/>
        </w:rPr>
        <w:t>endet die „</w:t>
      </w:r>
      <w:proofErr w:type="spellStart"/>
      <w:r w:rsidR="00415328">
        <w:rPr>
          <w:rFonts w:ascii="Calibri" w:hAnsi="Calibri" w:cs="Arial"/>
          <w:sz w:val="22"/>
          <w:szCs w:val="22"/>
        </w:rPr>
        <w:t>LichterLiebe</w:t>
      </w:r>
      <w:proofErr w:type="spellEnd"/>
      <w:r w:rsidR="00415328">
        <w:rPr>
          <w:rFonts w:ascii="Calibri" w:hAnsi="Calibri" w:cs="Arial"/>
          <w:sz w:val="22"/>
          <w:szCs w:val="22"/>
        </w:rPr>
        <w:t>“ mit</w:t>
      </w:r>
      <w:r w:rsidR="0012691C">
        <w:rPr>
          <w:rFonts w:ascii="Calibri" w:hAnsi="Calibri" w:cs="Arial"/>
          <w:sz w:val="22"/>
          <w:szCs w:val="22"/>
        </w:rPr>
        <w:t xml:space="preserve"> einem Abschlusskonzert in der Badeanstalt Klingberg. Auch der Kurpark in </w:t>
      </w:r>
      <w:proofErr w:type="spellStart"/>
      <w:r w:rsidR="0012691C">
        <w:rPr>
          <w:rFonts w:ascii="Calibri" w:hAnsi="Calibri" w:cs="Arial"/>
          <w:sz w:val="22"/>
          <w:szCs w:val="22"/>
        </w:rPr>
        <w:t>Haffkrug</w:t>
      </w:r>
      <w:proofErr w:type="spellEnd"/>
      <w:r w:rsidR="0012691C">
        <w:rPr>
          <w:rFonts w:ascii="Calibri" w:hAnsi="Calibri" w:cs="Arial"/>
          <w:sz w:val="22"/>
          <w:szCs w:val="22"/>
        </w:rPr>
        <w:t xml:space="preserve"> wird mit 1.000 L</w:t>
      </w:r>
      <w:r w:rsidR="00415328">
        <w:rPr>
          <w:rFonts w:ascii="Calibri" w:hAnsi="Calibri" w:cs="Arial"/>
          <w:sz w:val="22"/>
          <w:szCs w:val="22"/>
        </w:rPr>
        <w:t>ichtern</w:t>
      </w:r>
      <w:r w:rsidR="0012691C">
        <w:rPr>
          <w:rFonts w:ascii="Calibri" w:hAnsi="Calibri" w:cs="Arial"/>
          <w:sz w:val="22"/>
          <w:szCs w:val="22"/>
        </w:rPr>
        <w:t xml:space="preserve"> zum </w:t>
      </w:r>
      <w:r w:rsidR="00415328">
        <w:rPr>
          <w:rFonts w:ascii="Calibri" w:hAnsi="Calibri" w:cs="Arial"/>
          <w:sz w:val="22"/>
          <w:szCs w:val="22"/>
        </w:rPr>
        <w:t>leuchtenden Meer</w:t>
      </w:r>
      <w:r w:rsidR="0012691C">
        <w:rPr>
          <w:rFonts w:ascii="Calibri" w:hAnsi="Calibri" w:cs="Arial"/>
          <w:sz w:val="22"/>
          <w:szCs w:val="22"/>
        </w:rPr>
        <w:t xml:space="preserve">. Ein Umzug, Musik und Kulinarisches runden die Veranstaltung ab. </w:t>
      </w:r>
    </w:p>
    <w:p w:rsidR="00B57DA6" w:rsidRDefault="00B57DA6" w:rsidP="00C00F37">
      <w:pPr>
        <w:ind w:right="141"/>
        <w:contextualSpacing/>
        <w:rPr>
          <w:rFonts w:ascii="Calibri" w:hAnsi="Calibri" w:cs="Arial"/>
          <w:sz w:val="22"/>
          <w:szCs w:val="22"/>
        </w:rPr>
      </w:pPr>
    </w:p>
    <w:p w:rsidR="00F07A3C" w:rsidRPr="00C46BDA" w:rsidRDefault="00B57DA6" w:rsidP="00C00F37">
      <w:pPr>
        <w:ind w:right="141"/>
        <w:contextualSpacing/>
        <w:rPr>
          <w:rFonts w:ascii="Calibri" w:hAnsi="Calibri" w:cs="Arial"/>
          <w:b/>
          <w:sz w:val="22"/>
          <w:szCs w:val="22"/>
        </w:rPr>
      </w:pPr>
      <w:r w:rsidRPr="00C46BDA">
        <w:rPr>
          <w:rFonts w:ascii="Calibri" w:hAnsi="Calibri" w:cs="Arial"/>
          <w:b/>
          <w:sz w:val="22"/>
          <w:szCs w:val="22"/>
        </w:rPr>
        <w:t xml:space="preserve">Maritimer Fackelumzug und </w:t>
      </w:r>
      <w:proofErr w:type="spellStart"/>
      <w:r w:rsidRPr="00C46BDA">
        <w:rPr>
          <w:rFonts w:ascii="Calibri" w:hAnsi="Calibri" w:cs="Arial"/>
          <w:b/>
          <w:sz w:val="22"/>
          <w:szCs w:val="22"/>
        </w:rPr>
        <w:t>Firedancer</w:t>
      </w:r>
      <w:proofErr w:type="spellEnd"/>
    </w:p>
    <w:p w:rsidR="00C00F37" w:rsidRPr="00C00F37" w:rsidRDefault="00B57DA6" w:rsidP="00C00F37">
      <w:pPr>
        <w:rPr>
          <w:rFonts w:asciiTheme="minorHAnsi" w:hAnsiTheme="minorHAnsi" w:cs="Open Sans"/>
          <w:b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Auch in Eckernförde geht es auf einen maritimen Fackelumzug. Hier</w:t>
      </w:r>
      <w:r w:rsidR="00CE150C">
        <w:rPr>
          <w:rFonts w:asciiTheme="minorHAnsi" w:hAnsiTheme="minorHAnsi" w:cs="Arial"/>
          <w:color w:val="000000" w:themeColor="text1"/>
          <w:sz w:val="22"/>
          <w:szCs w:val="22"/>
        </w:rPr>
        <w:t xml:space="preserve"> bringt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eine Stadtführerin die Teilnehmer vom Rundspeicher in Richtung Nixe „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Mareminde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“ am Strand. Im Anschluss daran haucht eine Lesung der dazugehörigen Sage </w:t>
      </w:r>
      <w:r w:rsidR="00886C1C">
        <w:rPr>
          <w:rFonts w:asciiTheme="minorHAnsi" w:hAnsiTheme="minorHAnsi" w:cs="Arial"/>
          <w:color w:val="000000" w:themeColor="text1"/>
          <w:sz w:val="22"/>
          <w:szCs w:val="22"/>
        </w:rPr>
        <w:t xml:space="preserve">dem Meeresgeschöpf Leben ein. </w:t>
      </w:r>
      <w:r w:rsidR="00F4397E">
        <w:rPr>
          <w:rFonts w:asciiTheme="minorHAnsi" w:hAnsiTheme="minorHAnsi" w:cs="Arial"/>
          <w:color w:val="000000" w:themeColor="text1"/>
          <w:sz w:val="22"/>
          <w:szCs w:val="22"/>
        </w:rPr>
        <w:t xml:space="preserve">Im Ostsee Resort </w:t>
      </w:r>
      <w:proofErr w:type="spellStart"/>
      <w:r w:rsidR="003E24BF">
        <w:rPr>
          <w:rFonts w:asciiTheme="minorHAnsi" w:hAnsiTheme="minorHAnsi" w:cs="Arial"/>
          <w:color w:val="000000" w:themeColor="text1"/>
          <w:sz w:val="22"/>
          <w:szCs w:val="22"/>
        </w:rPr>
        <w:t>Damp</w:t>
      </w:r>
      <w:proofErr w:type="spellEnd"/>
      <w:r w:rsidR="003E24BF">
        <w:rPr>
          <w:rFonts w:asciiTheme="minorHAnsi" w:hAnsiTheme="minorHAnsi" w:cs="Arial"/>
          <w:color w:val="000000" w:themeColor="text1"/>
          <w:sz w:val="22"/>
          <w:szCs w:val="22"/>
        </w:rPr>
        <w:t xml:space="preserve"> wird es „feurig“, wenn „</w:t>
      </w:r>
      <w:proofErr w:type="spellStart"/>
      <w:r w:rsidR="00586FD9">
        <w:rPr>
          <w:rFonts w:asciiTheme="minorHAnsi" w:hAnsiTheme="minorHAnsi" w:cs="Arial"/>
          <w:color w:val="000000" w:themeColor="text1"/>
          <w:sz w:val="22"/>
          <w:szCs w:val="22"/>
        </w:rPr>
        <w:t>F</w:t>
      </w:r>
      <w:r w:rsidR="003E24BF">
        <w:rPr>
          <w:rFonts w:asciiTheme="minorHAnsi" w:hAnsiTheme="minorHAnsi" w:cs="Arial"/>
          <w:color w:val="000000" w:themeColor="text1"/>
          <w:sz w:val="22"/>
          <w:szCs w:val="22"/>
        </w:rPr>
        <w:t>iredancer</w:t>
      </w:r>
      <w:proofErr w:type="spellEnd"/>
      <w:r w:rsidR="00F4397E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3E24BF">
        <w:rPr>
          <w:rFonts w:asciiTheme="minorHAnsi" w:hAnsiTheme="minorHAnsi" w:cs="Arial"/>
          <w:color w:val="000000" w:themeColor="text1"/>
          <w:sz w:val="22"/>
          <w:szCs w:val="22"/>
        </w:rPr>
        <w:t xml:space="preserve"> eine Show mit musikalischer Untermalung und Artisten zum Besten geben. </w:t>
      </w:r>
      <w:r w:rsidR="00C00F37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C00F37" w:rsidRPr="00C00F37">
        <w:rPr>
          <w:rStyle w:val="Fett"/>
          <w:rFonts w:asciiTheme="minorHAnsi" w:hAnsiTheme="minorHAnsi" w:cs="Open Sans"/>
          <w:b w:val="0"/>
          <w:sz w:val="22"/>
          <w:szCs w:val="22"/>
        </w:rPr>
        <w:t xml:space="preserve">n </w:t>
      </w:r>
      <w:proofErr w:type="spellStart"/>
      <w:r w:rsidR="00C00F37" w:rsidRPr="00C00F37">
        <w:rPr>
          <w:rStyle w:val="Fett"/>
          <w:rFonts w:asciiTheme="minorHAnsi" w:hAnsiTheme="minorHAnsi" w:cs="Open Sans"/>
          <w:b w:val="0"/>
          <w:sz w:val="22"/>
          <w:szCs w:val="22"/>
        </w:rPr>
        <w:t>Heikendorf</w:t>
      </w:r>
      <w:proofErr w:type="spellEnd"/>
      <w:r w:rsidR="00C00F37">
        <w:rPr>
          <w:rStyle w:val="Fett"/>
          <w:rFonts w:asciiTheme="minorHAnsi" w:hAnsiTheme="minorHAnsi" w:cs="Open Sans"/>
          <w:b w:val="0"/>
          <w:sz w:val="22"/>
          <w:szCs w:val="22"/>
        </w:rPr>
        <w:t xml:space="preserve"> und </w:t>
      </w:r>
      <w:proofErr w:type="spellStart"/>
      <w:r w:rsidR="00C00F37">
        <w:rPr>
          <w:rStyle w:val="Fett"/>
          <w:rFonts w:asciiTheme="minorHAnsi" w:hAnsiTheme="minorHAnsi" w:cs="Open Sans"/>
          <w:b w:val="0"/>
          <w:sz w:val="22"/>
          <w:szCs w:val="22"/>
        </w:rPr>
        <w:t>Mönkeberg</w:t>
      </w:r>
      <w:proofErr w:type="spellEnd"/>
      <w:r w:rsidR="00C00F37">
        <w:rPr>
          <w:rStyle w:val="Fett"/>
          <w:rFonts w:asciiTheme="minorHAnsi" w:hAnsiTheme="minorHAnsi" w:cs="Open Sans"/>
          <w:b w:val="0"/>
          <w:sz w:val="22"/>
          <w:szCs w:val="22"/>
        </w:rPr>
        <w:t xml:space="preserve"> </w:t>
      </w:r>
      <w:r w:rsidR="00C00F37" w:rsidRPr="00C00F37">
        <w:rPr>
          <w:rStyle w:val="Fett"/>
          <w:rFonts w:asciiTheme="minorHAnsi" w:hAnsiTheme="minorHAnsi" w:cs="Open Sans"/>
          <w:b w:val="0"/>
          <w:sz w:val="22"/>
          <w:szCs w:val="22"/>
        </w:rPr>
        <w:t>sind die Besucher selbst aufg</w:t>
      </w:r>
      <w:r w:rsidR="00C00F37">
        <w:rPr>
          <w:rStyle w:val="Fett"/>
          <w:rFonts w:asciiTheme="minorHAnsi" w:hAnsiTheme="minorHAnsi" w:cs="Open Sans"/>
          <w:b w:val="0"/>
          <w:sz w:val="22"/>
          <w:szCs w:val="22"/>
        </w:rPr>
        <w:t>efordert für Lichterglanz zu sor</w:t>
      </w:r>
      <w:r w:rsidR="00C00F37" w:rsidRPr="00C00F37">
        <w:rPr>
          <w:rStyle w:val="Fett"/>
          <w:rFonts w:asciiTheme="minorHAnsi" w:hAnsiTheme="minorHAnsi" w:cs="Open Sans"/>
          <w:b w:val="0"/>
          <w:sz w:val="22"/>
          <w:szCs w:val="22"/>
        </w:rPr>
        <w:t>gen. Bei Punsch und Gitarrenmusik bringt jeder Gast</w:t>
      </w:r>
      <w:r w:rsidR="00FB4456">
        <w:rPr>
          <w:rStyle w:val="Fett"/>
          <w:rFonts w:asciiTheme="minorHAnsi" w:hAnsiTheme="minorHAnsi" w:cs="Open Sans"/>
          <w:b w:val="0"/>
          <w:sz w:val="22"/>
          <w:szCs w:val="22"/>
        </w:rPr>
        <w:t xml:space="preserve"> als Eintritt</w:t>
      </w:r>
      <w:r w:rsidR="00C00F37" w:rsidRPr="00C00F37">
        <w:rPr>
          <w:rStyle w:val="Fett"/>
          <w:rFonts w:asciiTheme="minorHAnsi" w:hAnsiTheme="minorHAnsi" w:cs="Open Sans"/>
          <w:b w:val="0"/>
          <w:sz w:val="22"/>
          <w:szCs w:val="22"/>
        </w:rPr>
        <w:t xml:space="preserve"> ein Windlicht mit, das am Strand aufgestellt wird. </w:t>
      </w:r>
    </w:p>
    <w:p w:rsidR="00984B6F" w:rsidRDefault="00984B6F" w:rsidP="00C00F37">
      <w:pPr>
        <w:ind w:right="141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57DA6" w:rsidRDefault="00B57DA6" w:rsidP="00C00F37">
      <w:pPr>
        <w:ind w:right="14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Alle Orte</w:t>
      </w:r>
      <w:r w:rsidRPr="009B739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des "Lichtermeers"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B10F53">
        <w:rPr>
          <w:rFonts w:asciiTheme="minorHAnsi" w:hAnsiTheme="minorHAnsi" w:cs="Arial"/>
          <w:color w:val="000000" w:themeColor="text1"/>
          <w:sz w:val="22"/>
          <w:szCs w:val="22"/>
        </w:rPr>
        <w:t>Insgesamt findet das „Lichtermeer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B10F5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am letzten Oktoberwochenende in 18</w:t>
      </w:r>
      <w:r w:rsidRPr="00B10F53">
        <w:rPr>
          <w:rFonts w:asciiTheme="minorHAnsi" w:hAnsiTheme="minorHAnsi" w:cs="Arial"/>
          <w:color w:val="000000" w:themeColor="text1"/>
          <w:sz w:val="22"/>
          <w:szCs w:val="22"/>
        </w:rPr>
        <w:t xml:space="preserve"> Orten statt: </w:t>
      </w:r>
      <w:r w:rsidRPr="00DE5145">
        <w:rPr>
          <w:rFonts w:ascii="Calibri" w:hAnsi="Calibri" w:cs="Arial"/>
          <w:sz w:val="22"/>
          <w:szCs w:val="22"/>
        </w:rPr>
        <w:t>Glücksburg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DE5145">
        <w:rPr>
          <w:rFonts w:ascii="Calibri" w:hAnsi="Calibri" w:cs="Arial"/>
          <w:sz w:val="22"/>
          <w:szCs w:val="22"/>
        </w:rPr>
        <w:t xml:space="preserve">Ostsee Resort </w:t>
      </w:r>
      <w:proofErr w:type="spellStart"/>
      <w:r w:rsidRPr="00DE5145">
        <w:rPr>
          <w:rFonts w:ascii="Calibri" w:hAnsi="Calibri" w:cs="Arial"/>
          <w:sz w:val="22"/>
          <w:szCs w:val="22"/>
        </w:rPr>
        <w:t>Damp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r w:rsidRPr="00DE5145">
        <w:rPr>
          <w:rFonts w:ascii="Calibri" w:hAnsi="Calibri" w:cs="Arial"/>
          <w:sz w:val="22"/>
          <w:szCs w:val="22"/>
        </w:rPr>
        <w:t>Eckernförde</w:t>
      </w:r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="0088658F">
        <w:rPr>
          <w:rFonts w:ascii="Calibri" w:hAnsi="Calibri" w:cs="Arial"/>
          <w:sz w:val="22"/>
          <w:szCs w:val="22"/>
        </w:rPr>
        <w:t>Heikendorf</w:t>
      </w:r>
      <w:proofErr w:type="spellEnd"/>
      <w:r w:rsidR="0088658F">
        <w:rPr>
          <w:rFonts w:ascii="Calibri" w:hAnsi="Calibri" w:cs="Arial"/>
          <w:sz w:val="22"/>
          <w:szCs w:val="22"/>
        </w:rPr>
        <w:t xml:space="preserve"> &amp;</w:t>
      </w:r>
      <w:r w:rsidRPr="00DE514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E5145">
        <w:rPr>
          <w:rFonts w:ascii="Calibri" w:hAnsi="Calibri" w:cs="Arial"/>
          <w:sz w:val="22"/>
          <w:szCs w:val="22"/>
        </w:rPr>
        <w:t>Mönkeberg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DE5145">
        <w:rPr>
          <w:rFonts w:ascii="Calibri" w:hAnsi="Calibri" w:cs="Arial"/>
          <w:sz w:val="22"/>
          <w:szCs w:val="22"/>
        </w:rPr>
        <w:t>Hohwachter</w:t>
      </w:r>
      <w:proofErr w:type="spellEnd"/>
      <w:r w:rsidRPr="00DE5145">
        <w:rPr>
          <w:rFonts w:ascii="Calibri" w:hAnsi="Calibri" w:cs="Arial"/>
          <w:sz w:val="22"/>
          <w:szCs w:val="22"/>
        </w:rPr>
        <w:t xml:space="preserve"> Bucht</w:t>
      </w:r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DE5145">
        <w:rPr>
          <w:rFonts w:ascii="Calibri" w:hAnsi="Calibri" w:cs="Arial"/>
          <w:sz w:val="22"/>
          <w:szCs w:val="22"/>
        </w:rPr>
        <w:t>Weissenhäuser</w:t>
      </w:r>
      <w:proofErr w:type="spellEnd"/>
      <w:r w:rsidRPr="00DE5145">
        <w:rPr>
          <w:rFonts w:ascii="Calibri" w:hAnsi="Calibri" w:cs="Arial"/>
          <w:sz w:val="22"/>
          <w:szCs w:val="22"/>
        </w:rPr>
        <w:t xml:space="preserve"> Strand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DE5145">
        <w:rPr>
          <w:rFonts w:ascii="Calibri" w:hAnsi="Calibri" w:cs="Arial"/>
          <w:sz w:val="22"/>
          <w:szCs w:val="22"/>
        </w:rPr>
        <w:t>Heiligenhafen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DE5145">
        <w:rPr>
          <w:rFonts w:ascii="Calibri" w:hAnsi="Calibri" w:cs="Arial"/>
          <w:sz w:val="22"/>
          <w:szCs w:val="22"/>
        </w:rPr>
        <w:t>Fehmarn</w:t>
      </w:r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DE5145">
        <w:rPr>
          <w:rFonts w:ascii="Calibri" w:hAnsi="Calibri" w:cs="Arial"/>
          <w:sz w:val="22"/>
          <w:szCs w:val="22"/>
        </w:rPr>
        <w:t>Großenbrode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r w:rsidRPr="00DE5145">
        <w:rPr>
          <w:rFonts w:ascii="Calibri" w:hAnsi="Calibri" w:cs="Arial"/>
          <w:sz w:val="22"/>
          <w:szCs w:val="22"/>
        </w:rPr>
        <w:t>Eutin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DE5145">
        <w:rPr>
          <w:rFonts w:ascii="Calibri" w:hAnsi="Calibri" w:cs="Arial"/>
          <w:sz w:val="22"/>
          <w:szCs w:val="22"/>
        </w:rPr>
        <w:t>Malente</w:t>
      </w:r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DE5145">
        <w:rPr>
          <w:rFonts w:ascii="Calibri" w:hAnsi="Calibri" w:cs="Arial"/>
          <w:sz w:val="22"/>
          <w:szCs w:val="22"/>
        </w:rPr>
        <w:t>Kellenhusen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r w:rsidRPr="00DE5145">
        <w:rPr>
          <w:rFonts w:ascii="Calibri" w:hAnsi="Calibri" w:cs="Arial"/>
          <w:sz w:val="22"/>
          <w:szCs w:val="22"/>
        </w:rPr>
        <w:t>Grömitz</w:t>
      </w:r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="0088658F">
        <w:rPr>
          <w:rFonts w:ascii="Calibri" w:hAnsi="Calibri" w:cs="Arial"/>
          <w:sz w:val="22"/>
          <w:szCs w:val="22"/>
        </w:rPr>
        <w:t>Haffkrug</w:t>
      </w:r>
      <w:proofErr w:type="spellEnd"/>
      <w:r w:rsidR="0088658F">
        <w:rPr>
          <w:rFonts w:ascii="Calibri" w:hAnsi="Calibri" w:cs="Arial"/>
          <w:sz w:val="22"/>
          <w:szCs w:val="22"/>
        </w:rPr>
        <w:t xml:space="preserve"> &amp;</w:t>
      </w:r>
      <w:r w:rsidRPr="00DE5145">
        <w:rPr>
          <w:rFonts w:ascii="Calibri" w:hAnsi="Calibri" w:cs="Arial"/>
          <w:sz w:val="22"/>
          <w:szCs w:val="22"/>
        </w:rPr>
        <w:t xml:space="preserve"> Scharbeutz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DE5145">
        <w:rPr>
          <w:rFonts w:ascii="Calibri" w:hAnsi="Calibri" w:cs="Arial"/>
          <w:sz w:val="22"/>
          <w:szCs w:val="22"/>
        </w:rPr>
        <w:t xml:space="preserve">Timmendorfer </w:t>
      </w:r>
      <w:r>
        <w:rPr>
          <w:rFonts w:ascii="Calibri" w:hAnsi="Calibri" w:cs="Arial"/>
          <w:sz w:val="22"/>
          <w:szCs w:val="22"/>
        </w:rPr>
        <w:t>Strand und Travemün</w:t>
      </w:r>
      <w:r w:rsidRPr="00B10F53">
        <w:rPr>
          <w:rFonts w:ascii="Calibri" w:hAnsi="Calibri" w:cs="Arial"/>
          <w:sz w:val="22"/>
          <w:szCs w:val="22"/>
        </w:rPr>
        <w:t>de</w:t>
      </w:r>
      <w:r>
        <w:rPr>
          <w:rFonts w:ascii="Calibri" w:hAnsi="Calibri" w:cs="Arial"/>
          <w:sz w:val="22"/>
          <w:szCs w:val="22"/>
        </w:rPr>
        <w:t xml:space="preserve">. </w:t>
      </w:r>
      <w:r w:rsidR="0088658F">
        <w:rPr>
          <w:rFonts w:asciiTheme="minorHAnsi" w:hAnsiTheme="minorHAnsi" w:cs="Arial"/>
          <w:color w:val="000000" w:themeColor="text1"/>
          <w:sz w:val="22"/>
          <w:szCs w:val="22"/>
        </w:rPr>
        <w:t>Die Programme gibt es</w:t>
      </w:r>
      <w:r w:rsidRPr="009B739D">
        <w:rPr>
          <w:rFonts w:asciiTheme="minorHAnsi" w:hAnsiTheme="minorHAnsi" w:cs="Arial"/>
          <w:color w:val="000000" w:themeColor="text1"/>
          <w:sz w:val="22"/>
          <w:szCs w:val="22"/>
        </w:rPr>
        <w:t xml:space="preserve"> unter </w:t>
      </w:r>
      <w:hyperlink r:id="rId10" w:history="1">
        <w:r w:rsidRPr="008F46BF">
          <w:rPr>
            <w:rStyle w:val="Hyperlink"/>
            <w:rFonts w:asciiTheme="minorHAnsi" w:hAnsiTheme="minorHAnsi" w:cs="Arial"/>
            <w:sz w:val="22"/>
            <w:szCs w:val="22"/>
          </w:rPr>
          <w:t>www.lichtermeer-ostsee.de</w:t>
        </w:r>
      </w:hyperlink>
      <w:r w:rsidR="0088658F">
        <w:rPr>
          <w:rStyle w:val="Hyperlink"/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1D7ECD" w:rsidRDefault="001D7ECD" w:rsidP="00C00F37">
      <w:pPr>
        <w:ind w:right="141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B739D" w:rsidRPr="00B35780" w:rsidRDefault="00B35780" w:rsidP="00C00F3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„Winterschöne Ostsee“: Broschüre</w:t>
      </w:r>
      <w:r w:rsidR="00346396" w:rsidRPr="00B3578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346396" w:rsidRDefault="00415328" w:rsidP="00C00F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Wer mehr über die dunkle</w:t>
      </w:r>
      <w:r w:rsidR="00207FD7">
        <w:rPr>
          <w:rFonts w:asciiTheme="minorHAnsi" w:hAnsiTheme="minorHAnsi" w:cs="Arial"/>
          <w:color w:val="000000" w:themeColor="text1"/>
          <w:sz w:val="22"/>
          <w:szCs w:val="22"/>
        </w:rPr>
        <w:t xml:space="preserve"> Jahreszeit an der Küste erfahren möchte, bestellt die aktuelle Broschüre „Winterschöne Ostsee“ Schleswig-Holstein. Sie enthält passende Angebote aus den Orten zum Durchpusten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lassen </w:t>
      </w:r>
      <w:r w:rsidR="00207FD7">
        <w:rPr>
          <w:rFonts w:asciiTheme="minorHAnsi" w:hAnsiTheme="minorHAnsi" w:cs="Arial"/>
          <w:color w:val="000000" w:themeColor="text1"/>
          <w:sz w:val="22"/>
          <w:szCs w:val="22"/>
        </w:rPr>
        <w:t>und Entspannen sowie stimmungsvolle Vorschläge für den perfekten Tag</w:t>
      </w:r>
      <w:r w:rsidR="00F24039">
        <w:rPr>
          <w:rFonts w:asciiTheme="minorHAnsi" w:hAnsiTheme="minorHAnsi" w:cs="Arial"/>
          <w:color w:val="000000" w:themeColor="text1"/>
          <w:sz w:val="22"/>
          <w:szCs w:val="22"/>
        </w:rPr>
        <w:t xml:space="preserve"> am Meer</w:t>
      </w:r>
      <w:r w:rsidR="00207FD7">
        <w:rPr>
          <w:rFonts w:asciiTheme="minorHAnsi" w:hAnsiTheme="minorHAnsi" w:cs="Arial"/>
          <w:color w:val="000000" w:themeColor="text1"/>
          <w:sz w:val="22"/>
          <w:szCs w:val="22"/>
        </w:rPr>
        <w:t>. So können Winterurlauber bei Stra</w:t>
      </w:r>
      <w:r w:rsidR="00207FD7" w:rsidRPr="00B35780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="00207FD7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207FD7" w:rsidRPr="00B35780">
        <w:rPr>
          <w:rFonts w:asciiTheme="minorHAnsi" w:hAnsiTheme="minorHAnsi" w:cs="Arial"/>
          <w:color w:val="000000" w:themeColor="text1"/>
          <w:sz w:val="22"/>
          <w:szCs w:val="22"/>
        </w:rPr>
        <w:t>feuer</w:t>
      </w:r>
      <w:r w:rsidR="00207FD7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="00207FD7" w:rsidRPr="00B35780">
        <w:rPr>
          <w:rFonts w:asciiTheme="minorHAnsi" w:hAnsiTheme="minorHAnsi" w:cs="Arial"/>
          <w:color w:val="000000" w:themeColor="text1"/>
          <w:sz w:val="22"/>
          <w:szCs w:val="22"/>
        </w:rPr>
        <w:t xml:space="preserve">, Fackelwanderungen oder </w:t>
      </w:r>
      <w:r w:rsidR="00207FD7">
        <w:rPr>
          <w:rFonts w:asciiTheme="minorHAnsi" w:hAnsiTheme="minorHAnsi" w:cs="Arial"/>
          <w:color w:val="000000" w:themeColor="text1"/>
          <w:sz w:val="22"/>
          <w:szCs w:val="22"/>
        </w:rPr>
        <w:t xml:space="preserve">Eiszauber ein anderes, ruhigeres Gesicht der Region kennenlernen. </w:t>
      </w:r>
      <w:r w:rsidR="00F24039">
        <w:rPr>
          <w:rFonts w:asciiTheme="minorHAnsi" w:hAnsiTheme="minorHAnsi" w:cs="Arial"/>
          <w:color w:val="000000" w:themeColor="text1"/>
          <w:sz w:val="22"/>
          <w:szCs w:val="22"/>
        </w:rPr>
        <w:t>Die Broschüre</w:t>
      </w:r>
      <w:r w:rsidR="00207FD7">
        <w:rPr>
          <w:rFonts w:asciiTheme="minorHAnsi" w:hAnsiTheme="minorHAnsi" w:cs="Arial"/>
          <w:color w:val="000000" w:themeColor="text1"/>
          <w:sz w:val="22"/>
          <w:szCs w:val="22"/>
        </w:rPr>
        <w:t xml:space="preserve"> ist erhältlich unter </w:t>
      </w:r>
      <w:hyperlink r:id="rId11" w:history="1">
        <w:r w:rsidR="00046684" w:rsidRPr="002931AF">
          <w:rPr>
            <w:rStyle w:val="Hyperlink"/>
            <w:rFonts w:asciiTheme="minorHAnsi" w:hAnsiTheme="minorHAnsi" w:cs="Arial"/>
            <w:sz w:val="22"/>
            <w:szCs w:val="22"/>
          </w:rPr>
          <w:t>www.winterschön.de</w:t>
        </w:r>
      </w:hyperlink>
      <w:r w:rsidR="00207FD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5BD3" w:rsidRDefault="009B5BD3" w:rsidP="00C00F3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B4456" w:rsidRDefault="00FB4456" w:rsidP="00C00F3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8577D" w:rsidRDefault="00C43181" w:rsidP="00C857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Weitere Informationen </w:t>
      </w:r>
      <w:r w:rsidR="009B739D">
        <w:rPr>
          <w:rFonts w:asciiTheme="minorHAnsi" w:hAnsiTheme="minorHAnsi" w:cs="Arial"/>
          <w:color w:val="000000" w:themeColor="text1"/>
          <w:sz w:val="22"/>
          <w:szCs w:val="22"/>
        </w:rPr>
        <w:t>zu einem Urlaub an der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8577D">
        <w:rPr>
          <w:rFonts w:asciiTheme="minorHAnsi" w:hAnsiTheme="minorHAnsi" w:cs="Arial"/>
          <w:color w:val="000000" w:themeColor="text1"/>
          <w:sz w:val="22"/>
          <w:szCs w:val="22"/>
        </w:rPr>
        <w:t>Ostsee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küste</w:t>
      </w:r>
      <w:r w:rsidR="00C857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A3E6D">
        <w:rPr>
          <w:rFonts w:asciiTheme="minorHAnsi" w:hAnsiTheme="minorHAnsi" w:cs="Arial"/>
          <w:color w:val="000000" w:themeColor="text1"/>
          <w:sz w:val="22"/>
          <w:szCs w:val="22"/>
        </w:rPr>
        <w:t xml:space="preserve">Schleswig-Holsteins </w:t>
      </w:r>
      <w:r w:rsidR="00C8577D">
        <w:rPr>
          <w:rFonts w:asciiTheme="minorHAnsi" w:hAnsiTheme="minorHAnsi" w:cs="Arial"/>
          <w:color w:val="000000" w:themeColor="text1"/>
          <w:sz w:val="22"/>
          <w:szCs w:val="22"/>
        </w:rPr>
        <w:t xml:space="preserve">erhalten Sie online unter </w:t>
      </w:r>
      <w:hyperlink r:id="rId12" w:history="1">
        <w:r w:rsidR="00C8577D" w:rsidRPr="00B220FF">
          <w:rPr>
            <w:rStyle w:val="Hyperlink"/>
            <w:rFonts w:asciiTheme="minorHAnsi" w:hAnsiTheme="minorHAnsi" w:cs="Arial"/>
            <w:sz w:val="22"/>
            <w:szCs w:val="22"/>
          </w:rPr>
          <w:t>www.ostsee-schleswig-holstein.de</w:t>
        </w:r>
      </w:hyperlink>
      <w:r w:rsidR="00C8577D">
        <w:rPr>
          <w:rFonts w:asciiTheme="minorHAnsi" w:hAnsiTheme="minorHAnsi" w:cs="Arial"/>
          <w:color w:val="000000" w:themeColor="text1"/>
          <w:sz w:val="22"/>
          <w:szCs w:val="22"/>
        </w:rPr>
        <w:t xml:space="preserve"> sowie telefonisch beim Ostsee-Holstein-Tourismus e.V. unter 04503 88 85 25.</w:t>
      </w:r>
    </w:p>
    <w:p w:rsidR="00CA3E6D" w:rsidRPr="00CA3E6D" w:rsidRDefault="00CA3E6D" w:rsidP="00C857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A05AA4" w:rsidRPr="00D519AD" w:rsidRDefault="00A05AA4" w:rsidP="004861EC">
      <w:pPr>
        <w:rPr>
          <w:rFonts w:asciiTheme="minorHAnsi" w:hAnsiTheme="minorHAnsi"/>
          <w:sz w:val="12"/>
          <w:szCs w:val="12"/>
        </w:rPr>
      </w:pPr>
    </w:p>
    <w:p w:rsidR="001161EC" w:rsidRPr="00DA7D5B" w:rsidRDefault="001161EC" w:rsidP="001161EC">
      <w:pPr>
        <w:rPr>
          <w:rFonts w:ascii="Calibri" w:hAnsi="Calibri"/>
          <w:b/>
          <w:sz w:val="22"/>
          <w:szCs w:val="22"/>
          <w:u w:val="single"/>
        </w:rPr>
      </w:pPr>
      <w:r w:rsidRPr="00DA7D5B">
        <w:rPr>
          <w:rFonts w:ascii="Calibri" w:hAnsi="Calibri"/>
          <w:b/>
          <w:sz w:val="22"/>
          <w:szCs w:val="22"/>
          <w:u w:val="single"/>
        </w:rPr>
        <w:t xml:space="preserve">Mehr Presse-Informationen unter: </w:t>
      </w:r>
    </w:p>
    <w:p w:rsidR="001161EC" w:rsidRPr="00DA7D5B" w:rsidRDefault="001161EC" w:rsidP="001161EC">
      <w:pPr>
        <w:ind w:right="-108"/>
        <w:rPr>
          <w:rFonts w:ascii="Calibri" w:hAnsi="Calibri"/>
          <w:sz w:val="22"/>
          <w:szCs w:val="22"/>
        </w:rPr>
      </w:pPr>
      <w:r w:rsidRPr="00DA7D5B">
        <w:rPr>
          <w:rFonts w:ascii="Calibri" w:hAnsi="Calibri"/>
          <w:sz w:val="22"/>
          <w:szCs w:val="22"/>
        </w:rPr>
        <w:t xml:space="preserve">Ostsee-Holstein-Tourismus e.V. </w:t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</w:p>
    <w:p w:rsidR="001161EC" w:rsidRPr="00DA7D5B" w:rsidRDefault="00AB0E9A" w:rsidP="001161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Julia Prange</w:t>
      </w:r>
      <w:r w:rsidR="001161EC" w:rsidRPr="00DA7D5B">
        <w:rPr>
          <w:rFonts w:ascii="Calibri" w:hAnsi="Calibri"/>
          <w:sz w:val="22"/>
          <w:szCs w:val="22"/>
        </w:rPr>
        <w:tab/>
      </w:r>
      <w:r w:rsidR="001161EC" w:rsidRPr="00DA7D5B">
        <w:rPr>
          <w:rFonts w:ascii="Calibri" w:hAnsi="Calibri"/>
          <w:sz w:val="22"/>
          <w:szCs w:val="22"/>
        </w:rPr>
        <w:tab/>
      </w:r>
      <w:r w:rsidR="001161EC" w:rsidRPr="00DA7D5B">
        <w:rPr>
          <w:rFonts w:ascii="Calibri" w:hAnsi="Calibri"/>
          <w:sz w:val="22"/>
          <w:szCs w:val="22"/>
        </w:rPr>
        <w:tab/>
      </w:r>
      <w:r w:rsidR="001161EC" w:rsidRPr="00DA7D5B">
        <w:rPr>
          <w:rFonts w:ascii="Calibri" w:hAnsi="Calibri"/>
          <w:sz w:val="22"/>
          <w:szCs w:val="22"/>
        </w:rPr>
        <w:tab/>
        <w:t xml:space="preserve"> </w:t>
      </w:r>
    </w:p>
    <w:p w:rsidR="001161EC" w:rsidRPr="00DA7D5B" w:rsidRDefault="001161EC" w:rsidP="001161EC">
      <w:pPr>
        <w:rPr>
          <w:rFonts w:ascii="Calibri" w:hAnsi="Calibri"/>
          <w:sz w:val="22"/>
          <w:szCs w:val="22"/>
        </w:rPr>
      </w:pPr>
      <w:r w:rsidRPr="00DA7D5B">
        <w:rPr>
          <w:rFonts w:ascii="Calibri" w:hAnsi="Calibri" w:cs="Arial"/>
          <w:sz w:val="22"/>
          <w:szCs w:val="22"/>
        </w:rPr>
        <w:t>Am Bürgerhaus 2</w:t>
      </w:r>
      <w:r w:rsidRPr="00DA7D5B">
        <w:rPr>
          <w:rFonts w:ascii="Calibri" w:hAnsi="Calibri"/>
          <w:sz w:val="22"/>
          <w:szCs w:val="22"/>
        </w:rPr>
        <w:t xml:space="preserve">, </w:t>
      </w:r>
      <w:r w:rsidRPr="00DA7D5B">
        <w:rPr>
          <w:rFonts w:ascii="Calibri" w:hAnsi="Calibri" w:cs="Arial"/>
          <w:sz w:val="22"/>
          <w:szCs w:val="22"/>
        </w:rPr>
        <w:t>23683 Scharbeutz</w:t>
      </w:r>
      <w:r w:rsidRPr="00DA7D5B">
        <w:rPr>
          <w:rFonts w:ascii="Calibri" w:hAnsi="Calibri" w:cs="Arial"/>
          <w:sz w:val="22"/>
          <w:szCs w:val="22"/>
        </w:rPr>
        <w:tab/>
      </w:r>
      <w:r w:rsidRPr="00DA7D5B">
        <w:rPr>
          <w:rFonts w:ascii="Calibri" w:hAnsi="Calibri" w:cs="Arial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  <w:t xml:space="preserve"> </w:t>
      </w:r>
    </w:p>
    <w:p w:rsidR="001161EC" w:rsidRPr="00DA7D5B" w:rsidRDefault="001161EC" w:rsidP="001161EC">
      <w:pPr>
        <w:rPr>
          <w:rFonts w:ascii="Calibri" w:hAnsi="Calibri"/>
          <w:sz w:val="22"/>
          <w:szCs w:val="22"/>
        </w:rPr>
      </w:pPr>
      <w:r w:rsidRPr="00DA7D5B">
        <w:rPr>
          <w:rFonts w:ascii="Calibri" w:hAnsi="Calibri"/>
          <w:sz w:val="22"/>
          <w:szCs w:val="22"/>
        </w:rPr>
        <w:t>Tel.: 04503 / 88 85-1</w:t>
      </w:r>
      <w:r w:rsidR="00F63323">
        <w:rPr>
          <w:rFonts w:ascii="Calibri" w:hAnsi="Calibri"/>
          <w:sz w:val="22"/>
          <w:szCs w:val="22"/>
        </w:rPr>
        <w:t>3</w:t>
      </w:r>
      <w:r w:rsidRPr="00DA7D5B">
        <w:rPr>
          <w:rFonts w:ascii="Calibri" w:hAnsi="Calibri"/>
          <w:sz w:val="22"/>
          <w:szCs w:val="22"/>
        </w:rPr>
        <w:t>, Fax: 04503 / 88 85-15</w:t>
      </w:r>
      <w:r w:rsidRPr="00DA7D5B">
        <w:rPr>
          <w:rFonts w:ascii="Calibri" w:hAnsi="Calibri"/>
          <w:sz w:val="22"/>
          <w:szCs w:val="22"/>
        </w:rPr>
        <w:tab/>
      </w:r>
    </w:p>
    <w:p w:rsidR="001161EC" w:rsidRPr="00DA7D5B" w:rsidRDefault="001161EC" w:rsidP="001161EC">
      <w:pPr>
        <w:rPr>
          <w:rFonts w:ascii="Calibri" w:hAnsi="Calibri"/>
          <w:sz w:val="22"/>
          <w:szCs w:val="22"/>
          <w:lang w:val="fr-FR"/>
        </w:rPr>
      </w:pPr>
      <w:r w:rsidRPr="00DA7D5B">
        <w:rPr>
          <w:rFonts w:ascii="Calibri" w:hAnsi="Calibri"/>
          <w:sz w:val="22"/>
          <w:szCs w:val="22"/>
        </w:rPr>
        <w:t xml:space="preserve">E-Mail: </w:t>
      </w:r>
      <w:hyperlink r:id="rId13" w:history="1">
        <w:r w:rsidR="00BA276D" w:rsidRPr="000A6DD7">
          <w:rPr>
            <w:rStyle w:val="Hyperlink"/>
            <w:rFonts w:ascii="Calibri" w:hAnsi="Calibri"/>
            <w:sz w:val="22"/>
            <w:szCs w:val="22"/>
          </w:rPr>
          <w:t>presse@ostsee-sh.de</w:t>
        </w:r>
      </w:hyperlink>
      <w:r w:rsidR="00BA276D">
        <w:rPr>
          <w:rFonts w:ascii="Calibri" w:hAnsi="Calibri"/>
          <w:sz w:val="22"/>
          <w:szCs w:val="22"/>
        </w:rPr>
        <w:t xml:space="preserve"> </w:t>
      </w:r>
      <w:r w:rsidRPr="00DA7D5B">
        <w:rPr>
          <w:rFonts w:ascii="Calibri" w:hAnsi="Calibri"/>
          <w:sz w:val="22"/>
          <w:szCs w:val="22"/>
        </w:rPr>
        <w:tab/>
      </w:r>
    </w:p>
    <w:p w:rsidR="00C21710" w:rsidRPr="00DA7D5B" w:rsidRDefault="001161EC" w:rsidP="001161EC">
      <w:pPr>
        <w:rPr>
          <w:rFonts w:ascii="Calibri" w:hAnsi="Calibri"/>
          <w:b/>
        </w:rPr>
      </w:pPr>
      <w:r w:rsidRPr="00DA7D5B">
        <w:rPr>
          <w:rFonts w:ascii="Calibri" w:hAnsi="Calibri"/>
          <w:sz w:val="22"/>
          <w:szCs w:val="22"/>
          <w:lang w:val="fr-FR"/>
        </w:rPr>
        <w:t xml:space="preserve">Internet: </w:t>
      </w:r>
      <w:hyperlink r:id="rId14" w:history="1">
        <w:r w:rsidR="00BA276D" w:rsidRPr="000A6DD7">
          <w:rPr>
            <w:rStyle w:val="Hyperlink"/>
            <w:rFonts w:ascii="Calibri" w:hAnsi="Calibri"/>
            <w:sz w:val="22"/>
            <w:szCs w:val="22"/>
            <w:lang w:val="fr-FR"/>
          </w:rPr>
          <w:t>www.ostsee-</w:t>
        </w:r>
        <w:proofErr w:type="spellStart"/>
        <w:r w:rsidR="00BA276D" w:rsidRPr="000A6DD7">
          <w:rPr>
            <w:rStyle w:val="Hyperlink"/>
            <w:rFonts w:ascii="Calibri" w:hAnsi="Calibri"/>
            <w:sz w:val="22"/>
            <w:szCs w:val="22"/>
          </w:rPr>
          <w:t>schleswig</w:t>
        </w:r>
        <w:proofErr w:type="spellEnd"/>
        <w:r w:rsidR="00BA276D" w:rsidRPr="000A6DD7">
          <w:rPr>
            <w:rStyle w:val="Hyperlink"/>
            <w:rFonts w:ascii="Calibri" w:hAnsi="Calibri"/>
            <w:sz w:val="22"/>
            <w:szCs w:val="22"/>
            <w:lang w:val="fr-FR"/>
          </w:rPr>
          <w:t>-holstein.de</w:t>
        </w:r>
      </w:hyperlink>
      <w:r w:rsidR="00BA276D">
        <w:rPr>
          <w:rFonts w:ascii="Calibri" w:hAnsi="Calibri"/>
          <w:sz w:val="22"/>
          <w:szCs w:val="22"/>
          <w:lang w:val="fr-FR"/>
        </w:rPr>
        <w:t xml:space="preserve"> </w:t>
      </w:r>
    </w:p>
    <w:sectPr w:rsidR="00C21710" w:rsidRPr="00DA7D5B" w:rsidSect="007C0522">
      <w:headerReference w:type="default" r:id="rId15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27" w:rsidRDefault="00BD2627">
      <w:r>
        <w:separator/>
      </w:r>
    </w:p>
  </w:endnote>
  <w:endnote w:type="continuationSeparator" w:id="0">
    <w:p w:rsidR="00BD2627" w:rsidRDefault="00BD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27" w:rsidRDefault="00BD2627">
      <w:r>
        <w:separator/>
      </w:r>
    </w:p>
  </w:footnote>
  <w:footnote w:type="continuationSeparator" w:id="0">
    <w:p w:rsidR="00BD2627" w:rsidRDefault="00BD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10" w:rsidRDefault="000F131D" w:rsidP="001456C3">
    <w:pPr>
      <w:pStyle w:val="Kopfzeile"/>
      <w:jc w:val="right"/>
    </w:pPr>
    <w:r w:rsidRPr="009555CC">
      <w:rPr>
        <w:noProof/>
      </w:rPr>
      <w:drawing>
        <wp:inline distT="0" distB="0" distL="0" distR="0">
          <wp:extent cx="3009900" cy="933450"/>
          <wp:effectExtent l="0" t="0" r="0" b="0"/>
          <wp:docPr id="1" name="Bild 1" descr="Logo_ostsee_Echter_Norden_1zeilig_RGB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tsee_Echter_Norden_1zeilig_RGB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8DE"/>
    <w:multiLevelType w:val="hybridMultilevel"/>
    <w:tmpl w:val="250235FE"/>
    <w:lvl w:ilvl="0" w:tplc="E23E1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62B9"/>
    <w:multiLevelType w:val="hybridMultilevel"/>
    <w:tmpl w:val="C4A0A36E"/>
    <w:lvl w:ilvl="0" w:tplc="02E438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6F4"/>
    <w:multiLevelType w:val="hybridMultilevel"/>
    <w:tmpl w:val="F6387F76"/>
    <w:lvl w:ilvl="0" w:tplc="837CD5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816C5"/>
    <w:multiLevelType w:val="multilevel"/>
    <w:tmpl w:val="5D5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559FB"/>
    <w:multiLevelType w:val="hybridMultilevel"/>
    <w:tmpl w:val="73481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4EC8"/>
    <w:multiLevelType w:val="multilevel"/>
    <w:tmpl w:val="330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97E93"/>
    <w:multiLevelType w:val="hybridMultilevel"/>
    <w:tmpl w:val="0A7C75CE"/>
    <w:lvl w:ilvl="0" w:tplc="6B40E9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1FEB"/>
    <w:multiLevelType w:val="multilevel"/>
    <w:tmpl w:val="425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D0E63"/>
    <w:multiLevelType w:val="hybridMultilevel"/>
    <w:tmpl w:val="1F9C00EE"/>
    <w:lvl w:ilvl="0" w:tplc="AF30733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97D"/>
    <w:multiLevelType w:val="hybridMultilevel"/>
    <w:tmpl w:val="E7F8A57C"/>
    <w:lvl w:ilvl="0" w:tplc="DFCC40A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D7D8F"/>
    <w:multiLevelType w:val="hybridMultilevel"/>
    <w:tmpl w:val="831A1C04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90E2F"/>
    <w:multiLevelType w:val="hybridMultilevel"/>
    <w:tmpl w:val="1F320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07C3"/>
    <w:multiLevelType w:val="multilevel"/>
    <w:tmpl w:val="C87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704A9"/>
    <w:multiLevelType w:val="hybridMultilevel"/>
    <w:tmpl w:val="0B844988"/>
    <w:lvl w:ilvl="0" w:tplc="889EAD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60B5F"/>
    <w:multiLevelType w:val="multilevel"/>
    <w:tmpl w:val="E38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72D3F"/>
    <w:multiLevelType w:val="multilevel"/>
    <w:tmpl w:val="1A18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90DF9"/>
    <w:multiLevelType w:val="hybridMultilevel"/>
    <w:tmpl w:val="906262F0"/>
    <w:lvl w:ilvl="0" w:tplc="63B693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F5D2E"/>
    <w:multiLevelType w:val="hybridMultilevel"/>
    <w:tmpl w:val="E11EC9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16"/>
  </w:num>
  <w:num w:numId="14">
    <w:abstractNumId w:val="11"/>
  </w:num>
  <w:num w:numId="15">
    <w:abstractNumId w:val="2"/>
  </w:num>
  <w:num w:numId="16">
    <w:abstractNumId w:val="6"/>
  </w:num>
  <w:num w:numId="17">
    <w:abstractNumId w:val="9"/>
  </w:num>
  <w:num w:numId="18">
    <w:abstractNumId w:val="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08"/>
    <w:rsid w:val="00000008"/>
    <w:rsid w:val="000066AD"/>
    <w:rsid w:val="00006B17"/>
    <w:rsid w:val="00011F05"/>
    <w:rsid w:val="000148FA"/>
    <w:rsid w:val="00017571"/>
    <w:rsid w:val="000203D3"/>
    <w:rsid w:val="00023600"/>
    <w:rsid w:val="000247A3"/>
    <w:rsid w:val="0002798A"/>
    <w:rsid w:val="00030516"/>
    <w:rsid w:val="00032944"/>
    <w:rsid w:val="00032DF8"/>
    <w:rsid w:val="00044E0D"/>
    <w:rsid w:val="00046684"/>
    <w:rsid w:val="000532F1"/>
    <w:rsid w:val="000536C3"/>
    <w:rsid w:val="00054015"/>
    <w:rsid w:val="000562B2"/>
    <w:rsid w:val="00056907"/>
    <w:rsid w:val="00060C65"/>
    <w:rsid w:val="00061504"/>
    <w:rsid w:val="00063890"/>
    <w:rsid w:val="00064348"/>
    <w:rsid w:val="000701EF"/>
    <w:rsid w:val="00072530"/>
    <w:rsid w:val="00072562"/>
    <w:rsid w:val="00075905"/>
    <w:rsid w:val="00095D75"/>
    <w:rsid w:val="00097F64"/>
    <w:rsid w:val="000A67D1"/>
    <w:rsid w:val="000B662C"/>
    <w:rsid w:val="000B69B0"/>
    <w:rsid w:val="000C0101"/>
    <w:rsid w:val="000C3480"/>
    <w:rsid w:val="000C737B"/>
    <w:rsid w:val="000D72BB"/>
    <w:rsid w:val="000E03B5"/>
    <w:rsid w:val="000E32FB"/>
    <w:rsid w:val="000E53E0"/>
    <w:rsid w:val="000F131D"/>
    <w:rsid w:val="00102418"/>
    <w:rsid w:val="00102A49"/>
    <w:rsid w:val="00105BD4"/>
    <w:rsid w:val="00106093"/>
    <w:rsid w:val="00110A3F"/>
    <w:rsid w:val="001123DF"/>
    <w:rsid w:val="001161EC"/>
    <w:rsid w:val="00122139"/>
    <w:rsid w:val="00122BE2"/>
    <w:rsid w:val="0012691C"/>
    <w:rsid w:val="00130B9C"/>
    <w:rsid w:val="00135F51"/>
    <w:rsid w:val="00135FF0"/>
    <w:rsid w:val="00137FA2"/>
    <w:rsid w:val="001456C3"/>
    <w:rsid w:val="001465E3"/>
    <w:rsid w:val="00155749"/>
    <w:rsid w:val="00162C42"/>
    <w:rsid w:val="001654BF"/>
    <w:rsid w:val="001657AB"/>
    <w:rsid w:val="00165A61"/>
    <w:rsid w:val="00175ACE"/>
    <w:rsid w:val="00177329"/>
    <w:rsid w:val="001805BE"/>
    <w:rsid w:val="00181DD0"/>
    <w:rsid w:val="00190BF9"/>
    <w:rsid w:val="00193204"/>
    <w:rsid w:val="00195AA0"/>
    <w:rsid w:val="001A198D"/>
    <w:rsid w:val="001A58D9"/>
    <w:rsid w:val="001B6F4E"/>
    <w:rsid w:val="001C220C"/>
    <w:rsid w:val="001C26C1"/>
    <w:rsid w:val="001C47EA"/>
    <w:rsid w:val="001D2B57"/>
    <w:rsid w:val="001D4644"/>
    <w:rsid w:val="001D579B"/>
    <w:rsid w:val="001D7ECD"/>
    <w:rsid w:val="001E034D"/>
    <w:rsid w:val="001F383F"/>
    <w:rsid w:val="001F6A35"/>
    <w:rsid w:val="001F6D60"/>
    <w:rsid w:val="002024C0"/>
    <w:rsid w:val="00203FEC"/>
    <w:rsid w:val="00207FD7"/>
    <w:rsid w:val="0022169A"/>
    <w:rsid w:val="002238ED"/>
    <w:rsid w:val="00224CE8"/>
    <w:rsid w:val="002253FB"/>
    <w:rsid w:val="00227EA5"/>
    <w:rsid w:val="002359D6"/>
    <w:rsid w:val="00240080"/>
    <w:rsid w:val="00241503"/>
    <w:rsid w:val="0024772B"/>
    <w:rsid w:val="00250DD7"/>
    <w:rsid w:val="00264CAA"/>
    <w:rsid w:val="0027588E"/>
    <w:rsid w:val="00277886"/>
    <w:rsid w:val="0028315C"/>
    <w:rsid w:val="0029004A"/>
    <w:rsid w:val="0029164D"/>
    <w:rsid w:val="002A523D"/>
    <w:rsid w:val="002A7E0F"/>
    <w:rsid w:val="002B3631"/>
    <w:rsid w:val="002B402E"/>
    <w:rsid w:val="002C2657"/>
    <w:rsid w:val="002C3BBB"/>
    <w:rsid w:val="002C55E4"/>
    <w:rsid w:val="002C5E63"/>
    <w:rsid w:val="002D3EAA"/>
    <w:rsid w:val="002D573E"/>
    <w:rsid w:val="002D7C42"/>
    <w:rsid w:val="002E506A"/>
    <w:rsid w:val="002E610C"/>
    <w:rsid w:val="0030116D"/>
    <w:rsid w:val="0030741E"/>
    <w:rsid w:val="003134B1"/>
    <w:rsid w:val="00314010"/>
    <w:rsid w:val="00315041"/>
    <w:rsid w:val="00321C4A"/>
    <w:rsid w:val="0032593E"/>
    <w:rsid w:val="00326242"/>
    <w:rsid w:val="003316E9"/>
    <w:rsid w:val="00335AD9"/>
    <w:rsid w:val="00337562"/>
    <w:rsid w:val="00337D60"/>
    <w:rsid w:val="00345755"/>
    <w:rsid w:val="0034585E"/>
    <w:rsid w:val="00346396"/>
    <w:rsid w:val="0036051D"/>
    <w:rsid w:val="00371C37"/>
    <w:rsid w:val="00372717"/>
    <w:rsid w:val="00373CAB"/>
    <w:rsid w:val="0038433B"/>
    <w:rsid w:val="003870A6"/>
    <w:rsid w:val="00387BAB"/>
    <w:rsid w:val="00394871"/>
    <w:rsid w:val="003A0B6E"/>
    <w:rsid w:val="003B057D"/>
    <w:rsid w:val="003B3118"/>
    <w:rsid w:val="003B4C7B"/>
    <w:rsid w:val="003B7E68"/>
    <w:rsid w:val="003C1CA8"/>
    <w:rsid w:val="003C644F"/>
    <w:rsid w:val="003D5931"/>
    <w:rsid w:val="003E1674"/>
    <w:rsid w:val="003E24BF"/>
    <w:rsid w:val="003E3E66"/>
    <w:rsid w:val="003E43B0"/>
    <w:rsid w:val="003E70F2"/>
    <w:rsid w:val="003E755A"/>
    <w:rsid w:val="003F2215"/>
    <w:rsid w:val="003F26E0"/>
    <w:rsid w:val="004041E8"/>
    <w:rsid w:val="004104D4"/>
    <w:rsid w:val="004146A6"/>
    <w:rsid w:val="00415328"/>
    <w:rsid w:val="00421555"/>
    <w:rsid w:val="00424121"/>
    <w:rsid w:val="00425075"/>
    <w:rsid w:val="00426CE6"/>
    <w:rsid w:val="0042754B"/>
    <w:rsid w:val="00430047"/>
    <w:rsid w:val="0043020D"/>
    <w:rsid w:val="00431028"/>
    <w:rsid w:val="00435C20"/>
    <w:rsid w:val="00441B88"/>
    <w:rsid w:val="0044719E"/>
    <w:rsid w:val="00465340"/>
    <w:rsid w:val="0046676F"/>
    <w:rsid w:val="00470647"/>
    <w:rsid w:val="00476741"/>
    <w:rsid w:val="00476B58"/>
    <w:rsid w:val="00483C1B"/>
    <w:rsid w:val="00484845"/>
    <w:rsid w:val="004848B3"/>
    <w:rsid w:val="004861EC"/>
    <w:rsid w:val="004A666F"/>
    <w:rsid w:val="004B37AD"/>
    <w:rsid w:val="004B3D25"/>
    <w:rsid w:val="004B54D3"/>
    <w:rsid w:val="004C1A29"/>
    <w:rsid w:val="004C783E"/>
    <w:rsid w:val="004D280B"/>
    <w:rsid w:val="004D6A7E"/>
    <w:rsid w:val="004F0DD1"/>
    <w:rsid w:val="004F357F"/>
    <w:rsid w:val="004F56B8"/>
    <w:rsid w:val="004F65F4"/>
    <w:rsid w:val="00500D7E"/>
    <w:rsid w:val="00502D96"/>
    <w:rsid w:val="0050394A"/>
    <w:rsid w:val="00503E1D"/>
    <w:rsid w:val="0050569F"/>
    <w:rsid w:val="00505F75"/>
    <w:rsid w:val="00511956"/>
    <w:rsid w:val="00512B7C"/>
    <w:rsid w:val="005238D1"/>
    <w:rsid w:val="00524B72"/>
    <w:rsid w:val="005255D1"/>
    <w:rsid w:val="00525EF6"/>
    <w:rsid w:val="00531945"/>
    <w:rsid w:val="0053721A"/>
    <w:rsid w:val="00544E19"/>
    <w:rsid w:val="00552064"/>
    <w:rsid w:val="00552771"/>
    <w:rsid w:val="00560887"/>
    <w:rsid w:val="005618DB"/>
    <w:rsid w:val="00561CE8"/>
    <w:rsid w:val="00566919"/>
    <w:rsid w:val="00574016"/>
    <w:rsid w:val="0057491E"/>
    <w:rsid w:val="00576C2B"/>
    <w:rsid w:val="00582E84"/>
    <w:rsid w:val="005858B2"/>
    <w:rsid w:val="00586FD9"/>
    <w:rsid w:val="005945B7"/>
    <w:rsid w:val="005A09C6"/>
    <w:rsid w:val="005A160A"/>
    <w:rsid w:val="005A3543"/>
    <w:rsid w:val="005A7377"/>
    <w:rsid w:val="005B2396"/>
    <w:rsid w:val="005C08C8"/>
    <w:rsid w:val="005C62FC"/>
    <w:rsid w:val="005D1953"/>
    <w:rsid w:val="005D1B54"/>
    <w:rsid w:val="005D6A93"/>
    <w:rsid w:val="005E0FE7"/>
    <w:rsid w:val="005E4138"/>
    <w:rsid w:val="005F5352"/>
    <w:rsid w:val="005F5892"/>
    <w:rsid w:val="0060424C"/>
    <w:rsid w:val="00606305"/>
    <w:rsid w:val="006073E8"/>
    <w:rsid w:val="00610519"/>
    <w:rsid w:val="00612978"/>
    <w:rsid w:val="00615764"/>
    <w:rsid w:val="00617FAA"/>
    <w:rsid w:val="006219EF"/>
    <w:rsid w:val="0062203A"/>
    <w:rsid w:val="006222BB"/>
    <w:rsid w:val="006269F8"/>
    <w:rsid w:val="00626AD6"/>
    <w:rsid w:val="006300B5"/>
    <w:rsid w:val="00636433"/>
    <w:rsid w:val="00662322"/>
    <w:rsid w:val="006670DD"/>
    <w:rsid w:val="00670F93"/>
    <w:rsid w:val="00672812"/>
    <w:rsid w:val="0067308D"/>
    <w:rsid w:val="00673358"/>
    <w:rsid w:val="00675B50"/>
    <w:rsid w:val="00676185"/>
    <w:rsid w:val="0067637A"/>
    <w:rsid w:val="00682BA0"/>
    <w:rsid w:val="00693379"/>
    <w:rsid w:val="00693B79"/>
    <w:rsid w:val="006B1949"/>
    <w:rsid w:val="006B458F"/>
    <w:rsid w:val="006B644B"/>
    <w:rsid w:val="006B6704"/>
    <w:rsid w:val="006C1F5B"/>
    <w:rsid w:val="006C2A15"/>
    <w:rsid w:val="006C3018"/>
    <w:rsid w:val="006C5AC9"/>
    <w:rsid w:val="006E06AF"/>
    <w:rsid w:val="006E0C6A"/>
    <w:rsid w:val="006E2812"/>
    <w:rsid w:val="006E341F"/>
    <w:rsid w:val="006E3B41"/>
    <w:rsid w:val="006E406F"/>
    <w:rsid w:val="006F02DA"/>
    <w:rsid w:val="006F5B89"/>
    <w:rsid w:val="007013D9"/>
    <w:rsid w:val="00710322"/>
    <w:rsid w:val="00714640"/>
    <w:rsid w:val="0071546D"/>
    <w:rsid w:val="0072222B"/>
    <w:rsid w:val="00723C45"/>
    <w:rsid w:val="00726FE4"/>
    <w:rsid w:val="00733F24"/>
    <w:rsid w:val="00736FE4"/>
    <w:rsid w:val="007470CA"/>
    <w:rsid w:val="00755290"/>
    <w:rsid w:val="0076179E"/>
    <w:rsid w:val="00764674"/>
    <w:rsid w:val="00770776"/>
    <w:rsid w:val="00773A08"/>
    <w:rsid w:val="007855A6"/>
    <w:rsid w:val="00794661"/>
    <w:rsid w:val="00794D13"/>
    <w:rsid w:val="00797DC7"/>
    <w:rsid w:val="007A0057"/>
    <w:rsid w:val="007A45D6"/>
    <w:rsid w:val="007B0AD6"/>
    <w:rsid w:val="007B2969"/>
    <w:rsid w:val="007C0522"/>
    <w:rsid w:val="007C204D"/>
    <w:rsid w:val="007C3A88"/>
    <w:rsid w:val="007C3E4C"/>
    <w:rsid w:val="007C6D93"/>
    <w:rsid w:val="007C709A"/>
    <w:rsid w:val="007D23DE"/>
    <w:rsid w:val="007D4029"/>
    <w:rsid w:val="007D635E"/>
    <w:rsid w:val="007D6B52"/>
    <w:rsid w:val="007E2F2E"/>
    <w:rsid w:val="007E7E00"/>
    <w:rsid w:val="007E7F5F"/>
    <w:rsid w:val="007F136D"/>
    <w:rsid w:val="00806914"/>
    <w:rsid w:val="00810122"/>
    <w:rsid w:val="008133D3"/>
    <w:rsid w:val="00816C7D"/>
    <w:rsid w:val="00826184"/>
    <w:rsid w:val="00834ABD"/>
    <w:rsid w:val="00842044"/>
    <w:rsid w:val="00845AC6"/>
    <w:rsid w:val="00846FE2"/>
    <w:rsid w:val="00847807"/>
    <w:rsid w:val="00860649"/>
    <w:rsid w:val="00866F1A"/>
    <w:rsid w:val="008734DB"/>
    <w:rsid w:val="00876E5E"/>
    <w:rsid w:val="0087797A"/>
    <w:rsid w:val="00877C3C"/>
    <w:rsid w:val="00884A94"/>
    <w:rsid w:val="00884E84"/>
    <w:rsid w:val="008859A5"/>
    <w:rsid w:val="0088658F"/>
    <w:rsid w:val="00886C1C"/>
    <w:rsid w:val="00893082"/>
    <w:rsid w:val="008930C8"/>
    <w:rsid w:val="0089373F"/>
    <w:rsid w:val="0089752B"/>
    <w:rsid w:val="008A5D9E"/>
    <w:rsid w:val="008B1574"/>
    <w:rsid w:val="008B436E"/>
    <w:rsid w:val="008C4BBB"/>
    <w:rsid w:val="008D347D"/>
    <w:rsid w:val="008D449B"/>
    <w:rsid w:val="008D7AF2"/>
    <w:rsid w:val="008E2498"/>
    <w:rsid w:val="008F111B"/>
    <w:rsid w:val="008F3705"/>
    <w:rsid w:val="008F38FC"/>
    <w:rsid w:val="008F392A"/>
    <w:rsid w:val="00901C38"/>
    <w:rsid w:val="00903080"/>
    <w:rsid w:val="00904E49"/>
    <w:rsid w:val="00916CC8"/>
    <w:rsid w:val="009279D5"/>
    <w:rsid w:val="0093682A"/>
    <w:rsid w:val="009477EC"/>
    <w:rsid w:val="009651A5"/>
    <w:rsid w:val="00965BC6"/>
    <w:rsid w:val="009676E2"/>
    <w:rsid w:val="0097215A"/>
    <w:rsid w:val="00973633"/>
    <w:rsid w:val="00983161"/>
    <w:rsid w:val="00983EB1"/>
    <w:rsid w:val="00984B6F"/>
    <w:rsid w:val="009923B4"/>
    <w:rsid w:val="009928E9"/>
    <w:rsid w:val="00993C10"/>
    <w:rsid w:val="009A1B3A"/>
    <w:rsid w:val="009A6206"/>
    <w:rsid w:val="009B4A19"/>
    <w:rsid w:val="009B4BB1"/>
    <w:rsid w:val="009B5A62"/>
    <w:rsid w:val="009B5BD3"/>
    <w:rsid w:val="009B6B9C"/>
    <w:rsid w:val="009B739D"/>
    <w:rsid w:val="009C49F7"/>
    <w:rsid w:val="009D1257"/>
    <w:rsid w:val="009D16DF"/>
    <w:rsid w:val="009D357C"/>
    <w:rsid w:val="009D3A95"/>
    <w:rsid w:val="009E759E"/>
    <w:rsid w:val="009F20FC"/>
    <w:rsid w:val="009F419F"/>
    <w:rsid w:val="009F4E23"/>
    <w:rsid w:val="009F7F79"/>
    <w:rsid w:val="00A05AA4"/>
    <w:rsid w:val="00A101C3"/>
    <w:rsid w:val="00A12F34"/>
    <w:rsid w:val="00A156AE"/>
    <w:rsid w:val="00A22949"/>
    <w:rsid w:val="00A27948"/>
    <w:rsid w:val="00A36C48"/>
    <w:rsid w:val="00A42B91"/>
    <w:rsid w:val="00A4390F"/>
    <w:rsid w:val="00A461EA"/>
    <w:rsid w:val="00A514C3"/>
    <w:rsid w:val="00A530FE"/>
    <w:rsid w:val="00A54A85"/>
    <w:rsid w:val="00A557F5"/>
    <w:rsid w:val="00A64D3C"/>
    <w:rsid w:val="00A8504F"/>
    <w:rsid w:val="00A9284A"/>
    <w:rsid w:val="00A96571"/>
    <w:rsid w:val="00A969FA"/>
    <w:rsid w:val="00A97B57"/>
    <w:rsid w:val="00AA1971"/>
    <w:rsid w:val="00AA1DCC"/>
    <w:rsid w:val="00AA4020"/>
    <w:rsid w:val="00AA66DA"/>
    <w:rsid w:val="00AB0D38"/>
    <w:rsid w:val="00AB0E9A"/>
    <w:rsid w:val="00AD1AA3"/>
    <w:rsid w:val="00AE04EB"/>
    <w:rsid w:val="00AE6752"/>
    <w:rsid w:val="00AE7CBD"/>
    <w:rsid w:val="00AF0F77"/>
    <w:rsid w:val="00AF6F3C"/>
    <w:rsid w:val="00B0324A"/>
    <w:rsid w:val="00B034F4"/>
    <w:rsid w:val="00B03D48"/>
    <w:rsid w:val="00B10F53"/>
    <w:rsid w:val="00B23EDB"/>
    <w:rsid w:val="00B26BFB"/>
    <w:rsid w:val="00B30FA0"/>
    <w:rsid w:val="00B32D56"/>
    <w:rsid w:val="00B35780"/>
    <w:rsid w:val="00B37649"/>
    <w:rsid w:val="00B4034E"/>
    <w:rsid w:val="00B42F0D"/>
    <w:rsid w:val="00B5025E"/>
    <w:rsid w:val="00B51A45"/>
    <w:rsid w:val="00B53511"/>
    <w:rsid w:val="00B535F4"/>
    <w:rsid w:val="00B56716"/>
    <w:rsid w:val="00B57DA6"/>
    <w:rsid w:val="00B65AB0"/>
    <w:rsid w:val="00B661AC"/>
    <w:rsid w:val="00B70B24"/>
    <w:rsid w:val="00B765F3"/>
    <w:rsid w:val="00B826F5"/>
    <w:rsid w:val="00B85D24"/>
    <w:rsid w:val="00B9140C"/>
    <w:rsid w:val="00B9148A"/>
    <w:rsid w:val="00B94798"/>
    <w:rsid w:val="00B96E7D"/>
    <w:rsid w:val="00BA276D"/>
    <w:rsid w:val="00BA5267"/>
    <w:rsid w:val="00BA6514"/>
    <w:rsid w:val="00BA74C4"/>
    <w:rsid w:val="00BB547C"/>
    <w:rsid w:val="00BB6519"/>
    <w:rsid w:val="00BC142F"/>
    <w:rsid w:val="00BC1A12"/>
    <w:rsid w:val="00BC7ED7"/>
    <w:rsid w:val="00BD0CD1"/>
    <w:rsid w:val="00BD2191"/>
    <w:rsid w:val="00BD2627"/>
    <w:rsid w:val="00BD5183"/>
    <w:rsid w:val="00BE3C6A"/>
    <w:rsid w:val="00BF389A"/>
    <w:rsid w:val="00BF5C3F"/>
    <w:rsid w:val="00BF5E23"/>
    <w:rsid w:val="00C00F37"/>
    <w:rsid w:val="00C016E7"/>
    <w:rsid w:val="00C07154"/>
    <w:rsid w:val="00C10F15"/>
    <w:rsid w:val="00C1155A"/>
    <w:rsid w:val="00C16293"/>
    <w:rsid w:val="00C21710"/>
    <w:rsid w:val="00C21FA7"/>
    <w:rsid w:val="00C24F11"/>
    <w:rsid w:val="00C3145F"/>
    <w:rsid w:val="00C35E60"/>
    <w:rsid w:val="00C3729E"/>
    <w:rsid w:val="00C43181"/>
    <w:rsid w:val="00C4425A"/>
    <w:rsid w:val="00C4639B"/>
    <w:rsid w:val="00C46BDA"/>
    <w:rsid w:val="00C52C3C"/>
    <w:rsid w:val="00C600E9"/>
    <w:rsid w:val="00C60C62"/>
    <w:rsid w:val="00C63A86"/>
    <w:rsid w:val="00C6434A"/>
    <w:rsid w:val="00C643A5"/>
    <w:rsid w:val="00C7184B"/>
    <w:rsid w:val="00C75D4C"/>
    <w:rsid w:val="00C82D00"/>
    <w:rsid w:val="00C84CE7"/>
    <w:rsid w:val="00C8561B"/>
    <w:rsid w:val="00C8577D"/>
    <w:rsid w:val="00C87599"/>
    <w:rsid w:val="00C91741"/>
    <w:rsid w:val="00C96354"/>
    <w:rsid w:val="00C969C4"/>
    <w:rsid w:val="00CA3E6D"/>
    <w:rsid w:val="00CB23CA"/>
    <w:rsid w:val="00CB35D4"/>
    <w:rsid w:val="00CB39CD"/>
    <w:rsid w:val="00CB4A4E"/>
    <w:rsid w:val="00CB6833"/>
    <w:rsid w:val="00CC4F60"/>
    <w:rsid w:val="00CD32D9"/>
    <w:rsid w:val="00CD7829"/>
    <w:rsid w:val="00CE150C"/>
    <w:rsid w:val="00CF0FB8"/>
    <w:rsid w:val="00CF2B6D"/>
    <w:rsid w:val="00CF6252"/>
    <w:rsid w:val="00D0372A"/>
    <w:rsid w:val="00D04FC9"/>
    <w:rsid w:val="00D05E0B"/>
    <w:rsid w:val="00D069D7"/>
    <w:rsid w:val="00D11BE6"/>
    <w:rsid w:val="00D140EE"/>
    <w:rsid w:val="00D14DB2"/>
    <w:rsid w:val="00D168E1"/>
    <w:rsid w:val="00D27084"/>
    <w:rsid w:val="00D31A48"/>
    <w:rsid w:val="00D33096"/>
    <w:rsid w:val="00D47838"/>
    <w:rsid w:val="00D519AD"/>
    <w:rsid w:val="00D5256F"/>
    <w:rsid w:val="00D63917"/>
    <w:rsid w:val="00D7305B"/>
    <w:rsid w:val="00D82EA1"/>
    <w:rsid w:val="00D856BD"/>
    <w:rsid w:val="00D920B7"/>
    <w:rsid w:val="00D930C5"/>
    <w:rsid w:val="00D9409F"/>
    <w:rsid w:val="00D94611"/>
    <w:rsid w:val="00DA234D"/>
    <w:rsid w:val="00DA3DF3"/>
    <w:rsid w:val="00DA52F8"/>
    <w:rsid w:val="00DA7D5B"/>
    <w:rsid w:val="00DB404F"/>
    <w:rsid w:val="00DC2BB2"/>
    <w:rsid w:val="00DC36F4"/>
    <w:rsid w:val="00DC3EFC"/>
    <w:rsid w:val="00DD3CF0"/>
    <w:rsid w:val="00DD54CF"/>
    <w:rsid w:val="00DD6234"/>
    <w:rsid w:val="00DE1069"/>
    <w:rsid w:val="00DE3F4D"/>
    <w:rsid w:val="00DE40EF"/>
    <w:rsid w:val="00DE4F12"/>
    <w:rsid w:val="00E1398A"/>
    <w:rsid w:val="00E1626B"/>
    <w:rsid w:val="00E20A39"/>
    <w:rsid w:val="00E22052"/>
    <w:rsid w:val="00E232B7"/>
    <w:rsid w:val="00E236E1"/>
    <w:rsid w:val="00E31E0B"/>
    <w:rsid w:val="00E32FEF"/>
    <w:rsid w:val="00E40913"/>
    <w:rsid w:val="00E4133D"/>
    <w:rsid w:val="00E43952"/>
    <w:rsid w:val="00E47A11"/>
    <w:rsid w:val="00E50F7F"/>
    <w:rsid w:val="00E50FC9"/>
    <w:rsid w:val="00E60E5B"/>
    <w:rsid w:val="00E66D03"/>
    <w:rsid w:val="00E67CBA"/>
    <w:rsid w:val="00E863F0"/>
    <w:rsid w:val="00E939DE"/>
    <w:rsid w:val="00E975DD"/>
    <w:rsid w:val="00EA1E8C"/>
    <w:rsid w:val="00EA4DA1"/>
    <w:rsid w:val="00EA6A16"/>
    <w:rsid w:val="00EB1CAF"/>
    <w:rsid w:val="00EB5B5B"/>
    <w:rsid w:val="00EB6DC5"/>
    <w:rsid w:val="00EC0AD8"/>
    <w:rsid w:val="00EC1203"/>
    <w:rsid w:val="00EC2D26"/>
    <w:rsid w:val="00EC4F65"/>
    <w:rsid w:val="00EC639F"/>
    <w:rsid w:val="00EC7BF4"/>
    <w:rsid w:val="00ED184E"/>
    <w:rsid w:val="00ED22A8"/>
    <w:rsid w:val="00ED5579"/>
    <w:rsid w:val="00ED686A"/>
    <w:rsid w:val="00EE5C93"/>
    <w:rsid w:val="00EE61B9"/>
    <w:rsid w:val="00EF1C7C"/>
    <w:rsid w:val="00EF29A3"/>
    <w:rsid w:val="00EF693F"/>
    <w:rsid w:val="00EF6D9C"/>
    <w:rsid w:val="00F031BD"/>
    <w:rsid w:val="00F06F9A"/>
    <w:rsid w:val="00F07A3C"/>
    <w:rsid w:val="00F10C3D"/>
    <w:rsid w:val="00F114B1"/>
    <w:rsid w:val="00F129CB"/>
    <w:rsid w:val="00F14902"/>
    <w:rsid w:val="00F234AE"/>
    <w:rsid w:val="00F24039"/>
    <w:rsid w:val="00F266F8"/>
    <w:rsid w:val="00F270D7"/>
    <w:rsid w:val="00F35229"/>
    <w:rsid w:val="00F3693B"/>
    <w:rsid w:val="00F378F5"/>
    <w:rsid w:val="00F42518"/>
    <w:rsid w:val="00F42783"/>
    <w:rsid w:val="00F4397E"/>
    <w:rsid w:val="00F52076"/>
    <w:rsid w:val="00F55CC1"/>
    <w:rsid w:val="00F63323"/>
    <w:rsid w:val="00F660F8"/>
    <w:rsid w:val="00F703C3"/>
    <w:rsid w:val="00F71114"/>
    <w:rsid w:val="00F7149B"/>
    <w:rsid w:val="00F71A5F"/>
    <w:rsid w:val="00F75125"/>
    <w:rsid w:val="00F76B4A"/>
    <w:rsid w:val="00F76B82"/>
    <w:rsid w:val="00F81492"/>
    <w:rsid w:val="00F81732"/>
    <w:rsid w:val="00F8290C"/>
    <w:rsid w:val="00F84F30"/>
    <w:rsid w:val="00F92B9F"/>
    <w:rsid w:val="00FA6974"/>
    <w:rsid w:val="00FB37A7"/>
    <w:rsid w:val="00FB4456"/>
    <w:rsid w:val="00FB6C61"/>
    <w:rsid w:val="00FB7257"/>
    <w:rsid w:val="00FB77F5"/>
    <w:rsid w:val="00FC0C6B"/>
    <w:rsid w:val="00FC3D7B"/>
    <w:rsid w:val="00FD2D27"/>
    <w:rsid w:val="00FF15EB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6A69-AA18-4C3E-92BE-E1916EBE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B6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73E8"/>
    <w:pPr>
      <w:keepNext/>
      <w:outlineLvl w:val="0"/>
    </w:pPr>
    <w:rPr>
      <w:rFonts w:ascii="Comic Sans MS" w:hAnsi="Comic Sans MS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rsid w:val="006073E8"/>
    <w:pPr>
      <w:keepNext/>
      <w:outlineLvl w:val="1"/>
    </w:pPr>
    <w:rPr>
      <w:rFonts w:ascii="Comic Sans MS" w:hAnsi="Comic Sans MS"/>
      <w:sz w:val="22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368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68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C4F65"/>
    <w:rPr>
      <w:color w:val="0000FF"/>
      <w:u w:val="single"/>
    </w:rPr>
  </w:style>
  <w:style w:type="character" w:customStyle="1" w:styleId="style1">
    <w:name w:val="style1"/>
    <w:basedOn w:val="Absatz-Standardschriftart"/>
    <w:rsid w:val="00EC4F65"/>
  </w:style>
  <w:style w:type="paragraph" w:customStyle="1" w:styleId="msolistparagraph0">
    <w:name w:val="msolistparagraph"/>
    <w:basedOn w:val="Standard"/>
    <w:rsid w:val="00D05E0B"/>
    <w:pPr>
      <w:ind w:left="720"/>
    </w:pPr>
  </w:style>
  <w:style w:type="paragraph" w:styleId="Textkrper-Zeileneinzug">
    <w:name w:val="Body Text Indent"/>
    <w:basedOn w:val="Standard"/>
    <w:rsid w:val="00D47838"/>
    <w:pPr>
      <w:ind w:left="360"/>
    </w:pPr>
    <w:rPr>
      <w:rFonts w:ascii="Arial" w:hAnsi="Arial" w:cs="Arial"/>
    </w:rPr>
  </w:style>
  <w:style w:type="character" w:customStyle="1" w:styleId="contmain12rad1">
    <w:name w:val="cont_main12_rad1"/>
    <w:rsid w:val="00D47838"/>
    <w:rPr>
      <w:rFonts w:ascii="Georgia" w:hAnsi="Georgia" w:hint="default"/>
      <w:color w:val="476531"/>
      <w:sz w:val="18"/>
      <w:szCs w:val="18"/>
    </w:rPr>
  </w:style>
  <w:style w:type="character" w:styleId="Fett">
    <w:name w:val="Strong"/>
    <w:uiPriority w:val="22"/>
    <w:qFormat/>
    <w:rsid w:val="00DA234D"/>
    <w:rPr>
      <w:b/>
      <w:bCs/>
    </w:rPr>
  </w:style>
  <w:style w:type="paragraph" w:customStyle="1" w:styleId="bodytext3">
    <w:name w:val="bodytext3"/>
    <w:basedOn w:val="Standard"/>
    <w:rsid w:val="00FC0C6B"/>
  </w:style>
  <w:style w:type="paragraph" w:styleId="Kopfzeile">
    <w:name w:val="header"/>
    <w:basedOn w:val="Standard"/>
    <w:rsid w:val="001456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56C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53194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5F5352"/>
    <w:rPr>
      <w:rFonts w:ascii="Tahoma" w:hAnsi="Tahoma" w:cs="Tahoma"/>
      <w:sz w:val="16"/>
      <w:szCs w:val="16"/>
    </w:rPr>
  </w:style>
  <w:style w:type="paragraph" w:customStyle="1" w:styleId="Standa">
    <w:name w:val="Standa"/>
    <w:rsid w:val="00BE3C6A"/>
    <w:rPr>
      <w:sz w:val="24"/>
      <w:szCs w:val="22"/>
      <w:lang w:eastAsia="en-US" w:bidi="de-DE"/>
    </w:rPr>
  </w:style>
  <w:style w:type="character" w:styleId="Kommentarzeichen">
    <w:name w:val="annotation reference"/>
    <w:rsid w:val="00ED55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D55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D5579"/>
  </w:style>
  <w:style w:type="paragraph" w:styleId="Kommentarthema">
    <w:name w:val="annotation subject"/>
    <w:basedOn w:val="Kommentartext"/>
    <w:next w:val="Kommentartext"/>
    <w:link w:val="KommentarthemaZchn"/>
    <w:rsid w:val="00ED5579"/>
    <w:rPr>
      <w:b/>
      <w:bCs/>
    </w:rPr>
  </w:style>
  <w:style w:type="character" w:customStyle="1" w:styleId="KommentarthemaZchn">
    <w:name w:val="Kommentarthema Zchn"/>
    <w:link w:val="Kommentarthema"/>
    <w:rsid w:val="00ED5579"/>
    <w:rPr>
      <w:b/>
      <w:bCs/>
    </w:rPr>
  </w:style>
  <w:style w:type="paragraph" w:styleId="Funotentext">
    <w:name w:val="footnote text"/>
    <w:basedOn w:val="Standard"/>
    <w:link w:val="FunotentextZchn"/>
    <w:rsid w:val="001161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161EC"/>
  </w:style>
  <w:style w:type="paragraph" w:styleId="Listenabsatz">
    <w:name w:val="List Paragraph"/>
    <w:basedOn w:val="Standard"/>
    <w:uiPriority w:val="34"/>
    <w:qFormat/>
    <w:rsid w:val="00DE1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368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68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3682A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rsid w:val="008F3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838">
              <w:marLeft w:val="35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2639">
          <w:marLeft w:val="0"/>
          <w:marRight w:val="0"/>
          <w:marTop w:val="5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93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3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871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tersch&#246;n.de" TargetMode="External"/><Relationship Id="rId13" Type="http://schemas.openxmlformats.org/officeDocument/2006/relationships/hyperlink" Target="mailto:presse@ostsee-s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tsee-schleswig-holstei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tersch&#246;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chtermeer-ostse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htermeer-ostsee.de" TargetMode="External"/><Relationship Id="rId14" Type="http://schemas.openxmlformats.org/officeDocument/2006/relationships/hyperlink" Target="http://www.ostsee-schleswig-holste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1492-EE2B-4AC9-9A04-49757567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Neuheiten 2008</vt:lpstr>
    </vt:vector>
  </TitlesOfParts>
  <Company> </Company>
  <LinksUpToDate>false</LinksUpToDate>
  <CharactersWithSpaces>6786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mailto:presse@ostsee-sh.de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Neuheiten 2008</dc:title>
  <dc:subject/>
  <dc:creator>Natebus</dc:creator>
  <cp:keywords/>
  <dc:description/>
  <cp:lastModifiedBy>Julia Prange</cp:lastModifiedBy>
  <cp:revision>2</cp:revision>
  <cp:lastPrinted>2017-10-17T12:40:00Z</cp:lastPrinted>
  <dcterms:created xsi:type="dcterms:W3CDTF">2017-10-17T12:54:00Z</dcterms:created>
  <dcterms:modified xsi:type="dcterms:W3CDTF">2017-10-17T12:54:00Z</dcterms:modified>
</cp:coreProperties>
</file>